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890"/>
        <w:gridCol w:w="5865"/>
        <w:gridCol w:w="2205"/>
        <w:gridCol w:w="2767"/>
        <w:gridCol w:w="134"/>
      </w:tblGrid>
      <w:tr w14:paraId="5F4A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" w:type="dxa"/>
          <w:trHeight w:val="652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27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附件</w:t>
            </w:r>
          </w:p>
        </w:tc>
      </w:tr>
      <w:tr w14:paraId="0220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" w:type="dxa"/>
          <w:trHeight w:val="903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2026年国家双随机监督第二批抽查结果公示汇总表</w:t>
            </w:r>
          </w:p>
        </w:tc>
      </w:tr>
      <w:tr w14:paraId="71485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0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A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抽检对象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0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抽检单位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F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抽检时间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3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抽查结果</w:t>
            </w:r>
          </w:p>
        </w:tc>
      </w:tr>
      <w:tr w14:paraId="2596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1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职业卫生</w:t>
            </w:r>
          </w:p>
          <w:p w14:paraId="017EC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9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眉县常兴顺通水泥制品厂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8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2026-07-02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5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7E00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1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0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宝鸡威尔钛业有限公司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0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2026-07-09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F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A1D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9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5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宝鸡泰昱金属材料有限公司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A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2026-07-09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D2A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F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1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陕西兴洲纺织科技有限公司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9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2026-07-15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07C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A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7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C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宝鸡腾远新金属材料有限公司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F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5478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9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B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9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陕西长达纺织有限责任公司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7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2026-07-20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6E4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7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陕西雷诺贝尔铝业有限公司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2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2026-07-20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FE9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4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2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C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陕西保利华英包装有限公司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2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2026-07-21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FE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24A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4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8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90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11"/>
                <w:kern w:val="0"/>
                <w:sz w:val="32"/>
                <w:szCs w:val="32"/>
                <w:u w:val="none"/>
                <w:lang w:val="en-US" w:eastAsia="zh-CN" w:bidi="ar"/>
              </w:rPr>
              <w:t>陕西新兴平阳环保通风工程有限公司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D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2026-07-22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C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678F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6C1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3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"http://117.32.131.10:7001/nhis/javascript:browIc('18eeb0f2-ed3f-4bbc-aec5-53fa2aec0089','03','03')"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陕西中大风机有限公司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B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2026-07-23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3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D3D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1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9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公共场所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眉县首善镇利明雪莲美容院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0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6F988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B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5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福康诊所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3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1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6DD05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9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2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武安新村白家卫生室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F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9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9029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1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95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土岭村卫生室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F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B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0C8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4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2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F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安刘塬村卫生室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3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2026-07-02</w:t>
            </w:r>
          </w:p>
        </w:tc>
        <w:tc>
          <w:tcPr>
            <w:tcW w:w="29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16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</w:tbl>
    <w:p w14:paraId="10AC9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701" w:bottom="147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Courier New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CACBD72-F2B9-4BB2-8F4A-F6A47E31E84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97711DC-7748-425F-BAC0-C9C5EBD2AB7D}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87B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3E54E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33E54E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57115"/>
    <w:rsid w:val="0B872760"/>
    <w:rsid w:val="180A1AC6"/>
    <w:rsid w:val="1BC03F6C"/>
    <w:rsid w:val="1D8D00B3"/>
    <w:rsid w:val="213139E5"/>
    <w:rsid w:val="21A428F9"/>
    <w:rsid w:val="236521D9"/>
    <w:rsid w:val="23892258"/>
    <w:rsid w:val="28A96212"/>
    <w:rsid w:val="28F50211"/>
    <w:rsid w:val="29477A7A"/>
    <w:rsid w:val="2BA75AE0"/>
    <w:rsid w:val="33AF4D5C"/>
    <w:rsid w:val="33BD4DF2"/>
    <w:rsid w:val="35656B33"/>
    <w:rsid w:val="39225E0E"/>
    <w:rsid w:val="3A5E2E76"/>
    <w:rsid w:val="3BA73326"/>
    <w:rsid w:val="3EEE5E05"/>
    <w:rsid w:val="41286FF8"/>
    <w:rsid w:val="45637E61"/>
    <w:rsid w:val="4B893E48"/>
    <w:rsid w:val="4DFE6F30"/>
    <w:rsid w:val="51082C51"/>
    <w:rsid w:val="54113E0A"/>
    <w:rsid w:val="55886BA1"/>
    <w:rsid w:val="57541431"/>
    <w:rsid w:val="599A3B99"/>
    <w:rsid w:val="59B76126"/>
    <w:rsid w:val="5ED5642E"/>
    <w:rsid w:val="62417EFE"/>
    <w:rsid w:val="6A9754AA"/>
    <w:rsid w:val="706F447C"/>
    <w:rsid w:val="72895D5F"/>
    <w:rsid w:val="7814321C"/>
    <w:rsid w:val="7E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495</Characters>
  <Lines>0</Lines>
  <Paragraphs>0</Paragraphs>
  <TotalTime>290</TotalTime>
  <ScaleCrop>false</ScaleCrop>
  <LinksUpToDate>false</LinksUpToDate>
  <CharactersWithSpaces>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2025-10-10T00:37:00Z</dcterms:created>
  <dc:creator>Administrator</dc:creator>
  <cp:lastModifiedBy>教育印务</cp:lastModifiedBy>
  <cp:lastPrinted>2026-07-27T02:29:00Z</cp:lastPrinted>
  <dcterms:modified xsi:type="dcterms:W3CDTF">2026-08-04T02:06:29Z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eyJoZGlkIjoiNjE2ODJhM2M3NDdlNWUyMjM5NDg0YTlhNjYyMGIwMDMiLCJ1c2VySWQiOiI4NjUyMjMxIn0=</vt:lpwstr>
  </property>
  <property fmtid="{D5CDD505-2E9C-101B-9397-08002B2CF9AE}" pid="4" name="ICV">
    <vt:lpwstr>90F5185EEB54498F83E75C0746BE2469_13</vt:lpwstr>
  </property>
</Properties>
</file>