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DC6" w:rsidRPr="00F269D1" w:rsidRDefault="00766FE3" w:rsidP="001F7EA0">
      <w:pPr>
        <w:spacing w:line="440" w:lineRule="exact"/>
        <w:jc w:val="left"/>
        <w:rPr>
          <w:rFonts w:ascii="宋体" w:hAnsi="宋体" w:cs="宋体"/>
          <w:b/>
          <w:bCs/>
          <w:szCs w:val="21"/>
        </w:rPr>
      </w:pPr>
      <w:bookmarkStart w:id="0" w:name="_GoBack"/>
      <w:r w:rsidRPr="00F269D1">
        <w:rPr>
          <w:rFonts w:ascii="宋体" w:hAnsi="宋体" w:cs="宋体" w:hint="eastAsia"/>
          <w:b/>
          <w:bCs/>
          <w:szCs w:val="21"/>
        </w:rPr>
        <w:t xml:space="preserve"> </w:t>
      </w:r>
    </w:p>
    <w:p w:rsidR="002A7DC6" w:rsidRPr="00F269D1" w:rsidRDefault="008844EA" w:rsidP="001F7EA0">
      <w:pPr>
        <w:spacing w:line="560" w:lineRule="exact"/>
        <w:jc w:val="left"/>
        <w:rPr>
          <w:rFonts w:asciiTheme="majorEastAsia" w:eastAsiaTheme="majorEastAsia" w:hAnsiTheme="majorEastAsia" w:cstheme="majorEastAsia"/>
          <w:b/>
          <w:bCs/>
          <w:szCs w:val="21"/>
        </w:rPr>
      </w:pPr>
      <w:r w:rsidRPr="00F269D1">
        <w:rPr>
          <w:rFonts w:asciiTheme="majorEastAsia" w:eastAsiaTheme="majorEastAsia" w:hAnsiTheme="majorEastAsia" w:cstheme="majorEastAsia" w:hint="eastAsia"/>
          <w:b/>
          <w:bCs/>
          <w:szCs w:val="21"/>
        </w:rPr>
        <w:t>眉县经济技术开发区管理委员会</w:t>
      </w:r>
    </w:p>
    <w:p w:rsidR="002A7DC6" w:rsidRPr="00F269D1" w:rsidRDefault="00DC6A7B" w:rsidP="001F7EA0">
      <w:pPr>
        <w:spacing w:line="560" w:lineRule="exact"/>
        <w:jc w:val="left"/>
        <w:rPr>
          <w:rFonts w:asciiTheme="majorEastAsia" w:eastAsiaTheme="majorEastAsia" w:hAnsiTheme="majorEastAsia" w:cstheme="majorEastAsia"/>
          <w:b/>
          <w:bCs/>
          <w:szCs w:val="21"/>
        </w:rPr>
      </w:pPr>
      <w:r w:rsidRPr="00F269D1">
        <w:rPr>
          <w:rFonts w:asciiTheme="majorEastAsia" w:eastAsiaTheme="majorEastAsia" w:hAnsiTheme="majorEastAsia" w:cstheme="majorEastAsia" w:hint="eastAsia"/>
          <w:b/>
          <w:bCs/>
          <w:szCs w:val="21"/>
        </w:rPr>
        <w:t>2019年部门决算</w:t>
      </w:r>
    </w:p>
    <w:p w:rsidR="002A7DC6" w:rsidRPr="00F269D1" w:rsidRDefault="002A7DC6" w:rsidP="001F7EA0">
      <w:pPr>
        <w:spacing w:line="560" w:lineRule="exact"/>
        <w:jc w:val="left"/>
        <w:rPr>
          <w:rFonts w:asciiTheme="majorEastAsia" w:eastAsiaTheme="majorEastAsia" w:hAnsiTheme="majorEastAsia" w:cstheme="majorEastAsia"/>
          <w:b/>
          <w:bCs/>
          <w:szCs w:val="21"/>
        </w:rPr>
      </w:pPr>
    </w:p>
    <w:p w:rsidR="002A7DC6" w:rsidRPr="00F269D1" w:rsidRDefault="002A7DC6" w:rsidP="001F7EA0">
      <w:pPr>
        <w:spacing w:line="560" w:lineRule="exact"/>
        <w:jc w:val="left"/>
        <w:rPr>
          <w:rFonts w:asciiTheme="majorEastAsia" w:eastAsiaTheme="majorEastAsia" w:hAnsiTheme="majorEastAsia" w:cstheme="majorEastAsia"/>
          <w:b/>
          <w:bCs/>
          <w:szCs w:val="21"/>
        </w:rPr>
      </w:pPr>
    </w:p>
    <w:p w:rsidR="002A7DC6" w:rsidRPr="00F269D1" w:rsidRDefault="002A7DC6" w:rsidP="001F7EA0">
      <w:pPr>
        <w:spacing w:line="560" w:lineRule="exact"/>
        <w:jc w:val="left"/>
        <w:rPr>
          <w:rFonts w:asciiTheme="majorEastAsia" w:eastAsiaTheme="majorEastAsia" w:hAnsiTheme="majorEastAsia" w:cstheme="majorEastAsia"/>
          <w:b/>
          <w:bCs/>
          <w:szCs w:val="21"/>
        </w:rPr>
      </w:pPr>
    </w:p>
    <w:p w:rsidR="002A7DC6" w:rsidRPr="00F269D1" w:rsidRDefault="002A7DC6" w:rsidP="001F7EA0">
      <w:pPr>
        <w:spacing w:line="560" w:lineRule="exact"/>
        <w:jc w:val="left"/>
        <w:rPr>
          <w:rFonts w:asciiTheme="majorEastAsia" w:eastAsiaTheme="majorEastAsia" w:hAnsiTheme="majorEastAsia" w:cstheme="majorEastAsia"/>
          <w:b/>
          <w:bCs/>
          <w:szCs w:val="21"/>
        </w:rPr>
      </w:pPr>
    </w:p>
    <w:p w:rsidR="002A7DC6" w:rsidRPr="00F269D1" w:rsidRDefault="002A7DC6" w:rsidP="001F7EA0">
      <w:pPr>
        <w:spacing w:line="560" w:lineRule="exact"/>
        <w:jc w:val="left"/>
        <w:rPr>
          <w:rFonts w:asciiTheme="majorEastAsia" w:eastAsiaTheme="majorEastAsia" w:hAnsiTheme="majorEastAsia" w:cstheme="majorEastAsia"/>
          <w:b/>
          <w:bCs/>
          <w:szCs w:val="21"/>
        </w:rPr>
      </w:pPr>
    </w:p>
    <w:p w:rsidR="002A7DC6" w:rsidRPr="00F269D1" w:rsidRDefault="002A7DC6" w:rsidP="001F7EA0">
      <w:pPr>
        <w:spacing w:line="560" w:lineRule="exact"/>
        <w:jc w:val="left"/>
        <w:rPr>
          <w:rFonts w:asciiTheme="majorEastAsia" w:eastAsiaTheme="majorEastAsia" w:hAnsiTheme="majorEastAsia" w:cstheme="majorEastAsia"/>
          <w:b/>
          <w:bCs/>
          <w:szCs w:val="21"/>
        </w:rPr>
      </w:pPr>
    </w:p>
    <w:p w:rsidR="002A7DC6" w:rsidRPr="00F269D1" w:rsidRDefault="002A7DC6" w:rsidP="001F7EA0">
      <w:pPr>
        <w:spacing w:line="560" w:lineRule="exact"/>
        <w:jc w:val="left"/>
        <w:rPr>
          <w:rFonts w:asciiTheme="majorEastAsia" w:eastAsiaTheme="majorEastAsia" w:hAnsiTheme="majorEastAsia" w:cstheme="majorEastAsia"/>
          <w:b/>
          <w:bCs/>
          <w:szCs w:val="21"/>
        </w:rPr>
      </w:pPr>
    </w:p>
    <w:p w:rsidR="002A7DC6" w:rsidRPr="00F269D1" w:rsidRDefault="002A7DC6" w:rsidP="001F7EA0">
      <w:pPr>
        <w:spacing w:line="560" w:lineRule="exact"/>
        <w:jc w:val="left"/>
        <w:rPr>
          <w:rFonts w:asciiTheme="majorEastAsia" w:eastAsiaTheme="majorEastAsia" w:hAnsiTheme="majorEastAsia" w:cstheme="majorEastAsia"/>
          <w:b/>
          <w:bCs/>
          <w:szCs w:val="21"/>
        </w:rPr>
      </w:pPr>
    </w:p>
    <w:p w:rsidR="002A7DC6" w:rsidRPr="00F269D1" w:rsidRDefault="002A7DC6" w:rsidP="001F7EA0">
      <w:pPr>
        <w:spacing w:line="560" w:lineRule="exact"/>
        <w:jc w:val="left"/>
        <w:rPr>
          <w:rFonts w:asciiTheme="majorEastAsia" w:eastAsiaTheme="majorEastAsia" w:hAnsiTheme="majorEastAsia" w:cstheme="majorEastAsia"/>
          <w:b/>
          <w:bCs/>
          <w:szCs w:val="21"/>
        </w:rPr>
      </w:pPr>
    </w:p>
    <w:p w:rsidR="002A7DC6" w:rsidRPr="00F269D1" w:rsidRDefault="002A7DC6" w:rsidP="001F7EA0">
      <w:pPr>
        <w:spacing w:line="560" w:lineRule="exact"/>
        <w:jc w:val="left"/>
        <w:rPr>
          <w:rFonts w:asciiTheme="majorEastAsia" w:eastAsiaTheme="majorEastAsia" w:hAnsiTheme="majorEastAsia" w:cstheme="majorEastAsia"/>
          <w:b/>
          <w:bCs/>
          <w:szCs w:val="21"/>
        </w:rPr>
      </w:pPr>
    </w:p>
    <w:p w:rsidR="002A7DC6" w:rsidRPr="00F269D1" w:rsidRDefault="002A7DC6" w:rsidP="001F7EA0">
      <w:pPr>
        <w:spacing w:line="560" w:lineRule="exact"/>
        <w:jc w:val="left"/>
        <w:rPr>
          <w:rFonts w:asciiTheme="majorEastAsia" w:eastAsiaTheme="majorEastAsia" w:hAnsiTheme="majorEastAsia" w:cstheme="majorEastAsia"/>
          <w:b/>
          <w:bCs/>
          <w:szCs w:val="21"/>
        </w:rPr>
      </w:pPr>
    </w:p>
    <w:p w:rsidR="002A7DC6" w:rsidRPr="00F269D1" w:rsidRDefault="002A7DC6" w:rsidP="001F7EA0">
      <w:pPr>
        <w:spacing w:line="560" w:lineRule="exact"/>
        <w:jc w:val="left"/>
        <w:rPr>
          <w:rFonts w:asciiTheme="majorEastAsia" w:eastAsiaTheme="majorEastAsia" w:hAnsiTheme="majorEastAsia" w:cstheme="majorEastAsia"/>
          <w:b/>
          <w:bCs/>
          <w:szCs w:val="21"/>
        </w:rPr>
      </w:pPr>
    </w:p>
    <w:p w:rsidR="002A7DC6" w:rsidRPr="00F269D1" w:rsidRDefault="002A7DC6" w:rsidP="001F7EA0">
      <w:pPr>
        <w:spacing w:line="400" w:lineRule="exact"/>
        <w:ind w:firstLineChars="800" w:firstLine="1687"/>
        <w:jc w:val="left"/>
        <w:rPr>
          <w:rFonts w:asciiTheme="majorEastAsia" w:eastAsiaTheme="majorEastAsia" w:hAnsiTheme="majorEastAsia" w:cstheme="majorEastAsia"/>
          <w:b/>
          <w:bCs/>
          <w:szCs w:val="21"/>
        </w:rPr>
      </w:pPr>
    </w:p>
    <w:p w:rsidR="002A7DC6" w:rsidRPr="00F269D1" w:rsidRDefault="002A7DC6" w:rsidP="001F7EA0">
      <w:pPr>
        <w:spacing w:line="400" w:lineRule="exact"/>
        <w:ind w:firstLineChars="800" w:firstLine="1687"/>
        <w:jc w:val="left"/>
        <w:rPr>
          <w:rFonts w:asciiTheme="majorEastAsia" w:eastAsiaTheme="majorEastAsia" w:hAnsiTheme="majorEastAsia" w:cstheme="majorEastAsia"/>
          <w:b/>
          <w:bCs/>
          <w:szCs w:val="21"/>
        </w:rPr>
      </w:pPr>
    </w:p>
    <w:p w:rsidR="002A7DC6" w:rsidRPr="00F269D1" w:rsidRDefault="00DC6A7B" w:rsidP="001F7EA0">
      <w:pPr>
        <w:spacing w:line="400" w:lineRule="exact"/>
        <w:ind w:firstLineChars="650" w:firstLine="1370"/>
        <w:jc w:val="left"/>
        <w:rPr>
          <w:rFonts w:asciiTheme="majorEastAsia" w:eastAsiaTheme="majorEastAsia" w:hAnsiTheme="majorEastAsia" w:cstheme="majorEastAsia"/>
          <w:b/>
          <w:bCs/>
          <w:szCs w:val="21"/>
        </w:rPr>
      </w:pPr>
      <w:r w:rsidRPr="00F269D1">
        <w:rPr>
          <w:rFonts w:asciiTheme="majorEastAsia" w:eastAsiaTheme="majorEastAsia" w:hAnsiTheme="majorEastAsia" w:cstheme="majorEastAsia" w:hint="eastAsia"/>
          <w:b/>
          <w:bCs/>
          <w:szCs w:val="21"/>
        </w:rPr>
        <w:t>保密审查情况：</w:t>
      </w:r>
      <w:r w:rsidR="00E86382" w:rsidRPr="00F269D1">
        <w:rPr>
          <w:rFonts w:asciiTheme="majorEastAsia" w:eastAsiaTheme="majorEastAsia" w:hAnsiTheme="majorEastAsia" w:cstheme="majorEastAsia" w:hint="eastAsia"/>
          <w:b/>
          <w:bCs/>
          <w:szCs w:val="21"/>
        </w:rPr>
        <w:t>已审查</w:t>
      </w:r>
      <w:r w:rsidR="00E86382" w:rsidRPr="00F269D1">
        <w:rPr>
          <w:rFonts w:asciiTheme="majorEastAsia" w:eastAsiaTheme="majorEastAsia" w:hAnsiTheme="majorEastAsia" w:cstheme="majorEastAsia"/>
          <w:b/>
          <w:bCs/>
          <w:szCs w:val="21"/>
        </w:rPr>
        <w:t xml:space="preserve"> </w:t>
      </w:r>
    </w:p>
    <w:p w:rsidR="002A7DC6" w:rsidRPr="00F269D1" w:rsidRDefault="002A7DC6" w:rsidP="001F7EA0">
      <w:pPr>
        <w:spacing w:line="400" w:lineRule="exact"/>
        <w:jc w:val="left"/>
        <w:rPr>
          <w:rFonts w:ascii="宋体" w:hAnsi="宋体" w:cs="宋体"/>
          <w:b/>
          <w:bCs/>
          <w:szCs w:val="21"/>
        </w:rPr>
      </w:pPr>
    </w:p>
    <w:p w:rsidR="002A7DC6" w:rsidRPr="00F269D1" w:rsidRDefault="00DC6A7B" w:rsidP="001F7EA0">
      <w:pPr>
        <w:spacing w:line="400" w:lineRule="exact"/>
        <w:ind w:firstLineChars="650" w:firstLine="1370"/>
        <w:jc w:val="left"/>
        <w:rPr>
          <w:rFonts w:ascii="宋体" w:hAnsi="宋体" w:cs="宋体"/>
          <w:b/>
          <w:bCs/>
          <w:szCs w:val="21"/>
        </w:rPr>
      </w:pPr>
      <w:r w:rsidRPr="00F269D1">
        <w:rPr>
          <w:rFonts w:ascii="宋体" w:hAnsi="宋体" w:cs="宋体" w:hint="eastAsia"/>
          <w:b/>
          <w:bCs/>
          <w:szCs w:val="21"/>
        </w:rPr>
        <w:t>部门主要负责人审签情况：</w:t>
      </w:r>
      <w:r w:rsidR="00E86382" w:rsidRPr="00F269D1">
        <w:rPr>
          <w:rFonts w:ascii="宋体" w:hAnsi="宋体" w:cs="宋体" w:hint="eastAsia"/>
          <w:b/>
          <w:bCs/>
          <w:szCs w:val="21"/>
        </w:rPr>
        <w:t>已审签</w:t>
      </w:r>
    </w:p>
    <w:p w:rsidR="002A7DC6" w:rsidRPr="00F269D1" w:rsidRDefault="002A7DC6" w:rsidP="001F7EA0">
      <w:pPr>
        <w:spacing w:line="400" w:lineRule="exact"/>
        <w:jc w:val="left"/>
        <w:rPr>
          <w:rFonts w:ascii="宋体" w:hAnsi="宋体" w:cs="宋体"/>
          <w:b/>
          <w:bCs/>
          <w:szCs w:val="21"/>
        </w:rPr>
      </w:pPr>
    </w:p>
    <w:p w:rsidR="002A7DC6" w:rsidRPr="00F269D1" w:rsidRDefault="002A7DC6" w:rsidP="001F7EA0">
      <w:pPr>
        <w:spacing w:line="400" w:lineRule="exact"/>
        <w:jc w:val="left"/>
        <w:rPr>
          <w:rFonts w:ascii="宋体" w:hAnsi="宋体" w:cs="宋体"/>
          <w:b/>
          <w:bCs/>
          <w:szCs w:val="21"/>
        </w:rPr>
      </w:pPr>
    </w:p>
    <w:p w:rsidR="002A7DC6" w:rsidRPr="00F269D1" w:rsidRDefault="00DC6A7B" w:rsidP="001F7EA0">
      <w:pPr>
        <w:jc w:val="left"/>
        <w:rPr>
          <w:rFonts w:ascii="黑体" w:eastAsia="黑体" w:hAnsi="宋体"/>
          <w:bCs/>
          <w:color w:val="000000"/>
          <w:kern w:val="0"/>
          <w:szCs w:val="21"/>
        </w:rPr>
      </w:pPr>
      <w:r w:rsidRPr="00F269D1">
        <w:rPr>
          <w:rFonts w:ascii="黑体" w:eastAsia="黑体" w:hAnsi="宋体"/>
          <w:b/>
          <w:color w:val="000000"/>
          <w:kern w:val="0"/>
          <w:szCs w:val="21"/>
        </w:rPr>
        <w:br w:type="page"/>
      </w:r>
      <w:r w:rsidRPr="00F269D1">
        <w:rPr>
          <w:rFonts w:ascii="黑体" w:eastAsia="黑体" w:hAnsi="宋体"/>
          <w:bCs/>
          <w:color w:val="000000"/>
          <w:kern w:val="0"/>
          <w:szCs w:val="21"/>
        </w:rPr>
        <w:lastRenderedPageBreak/>
        <w:t>目录</w:t>
      </w:r>
    </w:p>
    <w:p w:rsidR="002A7DC6" w:rsidRPr="00F269D1" w:rsidRDefault="00DC6A7B" w:rsidP="001F7EA0">
      <w:pPr>
        <w:widowControl/>
        <w:jc w:val="left"/>
        <w:rPr>
          <w:szCs w:val="21"/>
        </w:rPr>
      </w:pPr>
      <w:r w:rsidRPr="00F269D1">
        <w:rPr>
          <w:rFonts w:ascii="黑体" w:eastAsia="黑体" w:hAnsi="宋体" w:hint="eastAsia"/>
          <w:color w:val="000000"/>
          <w:kern w:val="0"/>
          <w:szCs w:val="21"/>
        </w:rPr>
        <w:t>第一部分 部门概况</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一、部门主要职责及内设机构</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二、部门决算单位构成</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三、部门人员情况</w:t>
      </w:r>
    </w:p>
    <w:p w:rsidR="002A7DC6" w:rsidRPr="00F269D1" w:rsidRDefault="00DC6A7B" w:rsidP="001F7EA0">
      <w:pPr>
        <w:widowControl/>
        <w:jc w:val="left"/>
        <w:rPr>
          <w:szCs w:val="21"/>
        </w:rPr>
      </w:pPr>
      <w:r w:rsidRPr="00F269D1">
        <w:rPr>
          <w:rFonts w:ascii="黑体" w:eastAsia="黑体" w:hAnsi="宋体" w:hint="eastAsia"/>
          <w:color w:val="000000"/>
          <w:kern w:val="0"/>
          <w:szCs w:val="21"/>
        </w:rPr>
        <w:t>第二部分  2019年部门决算表</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一、收入支出决算总表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二、收入决算表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三、支出决算表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四、财政拨款收入支出决算总表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五、一般公共预算财政拨款支出决算表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六、一般公共预算财政拨款基本支出决算表    </w:t>
      </w:r>
    </w:p>
    <w:p w:rsidR="002A7DC6" w:rsidRPr="00F269D1" w:rsidRDefault="00DC6A7B" w:rsidP="001F7EA0">
      <w:pPr>
        <w:widowControl/>
        <w:ind w:left="420" w:hangingChars="200" w:hanging="420"/>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七、一般公共预算财政拨款“三公”经费及会议费、培训费支出决算表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八、政府性基金预算财政拨款收入支出决算表</w:t>
      </w:r>
    </w:p>
    <w:p w:rsidR="002A7DC6" w:rsidRPr="00F269D1" w:rsidRDefault="00DC6A7B" w:rsidP="001F7EA0">
      <w:pPr>
        <w:widowControl/>
        <w:jc w:val="left"/>
        <w:rPr>
          <w:szCs w:val="21"/>
        </w:rPr>
      </w:pPr>
      <w:r w:rsidRPr="00F269D1">
        <w:rPr>
          <w:rFonts w:ascii="黑体" w:eastAsia="黑体" w:hAnsi="宋体" w:hint="eastAsia"/>
          <w:color w:val="000000"/>
          <w:kern w:val="0"/>
          <w:szCs w:val="21"/>
        </w:rPr>
        <w:t>第三部分 2019年部门决算情况说明</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一、收入支出决算总体情况说明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二、收入决算情况说明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三、支出决算情况说明    </w:t>
      </w:r>
    </w:p>
    <w:p w:rsidR="002A7DC6" w:rsidRPr="00F269D1" w:rsidRDefault="00DC6A7B" w:rsidP="001F7EA0">
      <w:pPr>
        <w:widowControl/>
        <w:jc w:val="left"/>
        <w:rPr>
          <w:rFonts w:ascii="楷体" w:eastAsia="楷体" w:hAnsi="楷体" w:cs="楷体"/>
          <w:szCs w:val="21"/>
        </w:rPr>
      </w:pPr>
      <w:r w:rsidRPr="00F269D1">
        <w:rPr>
          <w:rFonts w:ascii="仿宋" w:eastAsia="仿宋" w:hAnsi="仿宋" w:cs="楷体" w:hint="eastAsia"/>
          <w:color w:val="000000"/>
          <w:kern w:val="0"/>
          <w:szCs w:val="21"/>
        </w:rPr>
        <w:t xml:space="preserve">四、财政拨款收入支出决算总体情况说明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五、一般公共预算财政拨款支出决算情况说明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（一）财政拨款支出决算总体情况说明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（二）财政拨款支出决算具体情况说明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六、一般公共预算财政拨款基本支出决算情况说明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七、一般公共预算财政拨款“三公”经费及会议费、培训费支出决算情况说明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（一）“三公”经费财政拨款支出决算总体情况说明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（二）“三公”经费财政拨款支出决算具体情况说明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（三）培训费支出情况说明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（四）会议费支出情况说明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lastRenderedPageBreak/>
        <w:t xml:space="preserve">八、政府性基金预算财政拨款收入支出情况说明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九、国有资本经营财政拨款收入支出情况说明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十、预算绩效情况说明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（一）预算绩效管理工作开展情况说明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（二）部门决算</w:t>
      </w:r>
      <w:proofErr w:type="gramStart"/>
      <w:r w:rsidRPr="00F269D1">
        <w:rPr>
          <w:rFonts w:ascii="仿宋" w:eastAsia="仿宋" w:hAnsi="仿宋" w:cs="楷体" w:hint="eastAsia"/>
          <w:color w:val="000000"/>
          <w:kern w:val="0"/>
          <w:szCs w:val="21"/>
        </w:rPr>
        <w:t>中项目</w:t>
      </w:r>
      <w:proofErr w:type="gramEnd"/>
      <w:r w:rsidRPr="00F269D1">
        <w:rPr>
          <w:rFonts w:ascii="仿宋" w:eastAsia="仿宋" w:hAnsi="仿宋" w:cs="楷体" w:hint="eastAsia"/>
          <w:color w:val="000000"/>
          <w:kern w:val="0"/>
          <w:szCs w:val="21"/>
        </w:rPr>
        <w:t>绩效自评结果</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 十一、其他重要事项说明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（一）机关运行经费支出情况说明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（二）政府采购支出情况说明 </w:t>
      </w:r>
    </w:p>
    <w:p w:rsidR="002A7DC6" w:rsidRPr="00F269D1" w:rsidRDefault="00DC6A7B" w:rsidP="001F7EA0">
      <w:pPr>
        <w:widowControl/>
        <w:jc w:val="left"/>
        <w:rPr>
          <w:rFonts w:ascii="仿宋" w:eastAsia="仿宋" w:hAnsi="仿宋" w:cs="楷体"/>
          <w:color w:val="000000"/>
          <w:kern w:val="0"/>
          <w:szCs w:val="21"/>
        </w:rPr>
      </w:pPr>
      <w:r w:rsidRPr="00F269D1">
        <w:rPr>
          <w:rFonts w:ascii="仿宋" w:eastAsia="仿宋" w:hAnsi="仿宋" w:cs="楷体" w:hint="eastAsia"/>
          <w:color w:val="000000"/>
          <w:kern w:val="0"/>
          <w:szCs w:val="21"/>
        </w:rPr>
        <w:t xml:space="preserve">（三）国有资产占用及购置情况说明 </w:t>
      </w:r>
    </w:p>
    <w:p w:rsidR="002A7DC6" w:rsidRPr="00F269D1" w:rsidRDefault="00DC6A7B" w:rsidP="001F7EA0">
      <w:pPr>
        <w:jc w:val="left"/>
        <w:rPr>
          <w:rFonts w:ascii="宋体" w:hAnsi="宋体" w:cs="宋体"/>
          <w:b/>
          <w:bCs/>
          <w:szCs w:val="21"/>
        </w:rPr>
      </w:pPr>
      <w:r w:rsidRPr="00F269D1">
        <w:rPr>
          <w:rFonts w:ascii="黑体" w:eastAsia="黑体" w:hAnsi="宋体" w:hint="eastAsia"/>
          <w:color w:val="000000"/>
          <w:kern w:val="0"/>
          <w:szCs w:val="21"/>
        </w:rPr>
        <w:t>第四部分 专业名词解释</w:t>
      </w:r>
    </w:p>
    <w:p w:rsidR="002A7DC6" w:rsidRPr="00F269D1" w:rsidRDefault="00DC6A7B" w:rsidP="001F7EA0">
      <w:pPr>
        <w:jc w:val="left"/>
        <w:rPr>
          <w:rFonts w:ascii="黑体" w:eastAsia="黑体" w:hAnsi="宋体"/>
          <w:color w:val="000000"/>
          <w:kern w:val="0"/>
          <w:szCs w:val="21"/>
        </w:rPr>
      </w:pPr>
      <w:r w:rsidRPr="00F269D1">
        <w:rPr>
          <w:rFonts w:ascii="黑体" w:eastAsia="黑体" w:hAnsi="宋体" w:hint="eastAsia"/>
          <w:color w:val="000000"/>
          <w:kern w:val="0"/>
          <w:szCs w:val="21"/>
        </w:rPr>
        <w:t>第一部分 部门</w:t>
      </w:r>
      <w:r w:rsidRPr="00F269D1">
        <w:rPr>
          <w:rFonts w:ascii="黑体" w:eastAsia="黑体" w:hAnsi="宋体"/>
          <w:color w:val="000000"/>
          <w:kern w:val="0"/>
          <w:szCs w:val="21"/>
        </w:rPr>
        <w:t>概况</w:t>
      </w:r>
    </w:p>
    <w:p w:rsidR="002A7DC6" w:rsidRPr="00F269D1" w:rsidRDefault="00DC6A7B" w:rsidP="001F7EA0">
      <w:pPr>
        <w:widowControl/>
        <w:ind w:firstLineChars="200" w:firstLine="420"/>
        <w:jc w:val="left"/>
        <w:rPr>
          <w:rFonts w:ascii="黑体" w:eastAsia="黑体" w:hAnsi="宋体"/>
          <w:color w:val="000000"/>
          <w:kern w:val="0"/>
          <w:szCs w:val="21"/>
        </w:rPr>
      </w:pPr>
      <w:r w:rsidRPr="00F269D1">
        <w:rPr>
          <w:rFonts w:ascii="黑体" w:eastAsia="黑体" w:hAnsi="宋体" w:hint="eastAsia"/>
          <w:color w:val="000000"/>
          <w:kern w:val="0"/>
          <w:szCs w:val="21"/>
        </w:rPr>
        <w:t>一、部门主要职责及内设机构</w:t>
      </w:r>
    </w:p>
    <w:p w:rsidR="002A7DC6" w:rsidRPr="00F269D1" w:rsidRDefault="00DC6A7B" w:rsidP="001F7EA0">
      <w:pPr>
        <w:widowControl/>
        <w:ind w:firstLineChars="200" w:firstLine="422"/>
        <w:jc w:val="left"/>
        <w:rPr>
          <w:rFonts w:ascii="楷体" w:eastAsia="楷体" w:hAnsi="楷体" w:cs="楷体"/>
          <w:b/>
          <w:bCs/>
          <w:color w:val="000000"/>
          <w:kern w:val="0"/>
          <w:szCs w:val="21"/>
        </w:rPr>
      </w:pPr>
      <w:r w:rsidRPr="00F269D1">
        <w:rPr>
          <w:rFonts w:ascii="楷体" w:eastAsia="楷体" w:hAnsi="楷体" w:cs="楷体" w:hint="eastAsia"/>
          <w:b/>
          <w:bCs/>
          <w:color w:val="000000"/>
          <w:kern w:val="0"/>
          <w:szCs w:val="21"/>
        </w:rPr>
        <w:t>（一）主要职责</w:t>
      </w:r>
    </w:p>
    <w:p w:rsidR="00EE2EF7" w:rsidRPr="00F269D1" w:rsidRDefault="00EE2EF7" w:rsidP="001F7EA0">
      <w:pPr>
        <w:spacing w:line="500" w:lineRule="exact"/>
        <w:ind w:firstLineChars="200" w:firstLine="420"/>
        <w:jc w:val="left"/>
        <w:rPr>
          <w:rFonts w:ascii="仿宋_GB2312" w:eastAsia="仿宋_GB2312" w:hAnsi="宋体" w:cs="宋体"/>
          <w:bCs/>
          <w:color w:val="000000"/>
          <w:kern w:val="0"/>
          <w:szCs w:val="21"/>
        </w:rPr>
      </w:pPr>
      <w:r w:rsidRPr="00F269D1">
        <w:rPr>
          <w:rFonts w:ascii="仿宋_GB2312" w:eastAsia="仿宋_GB2312" w:hAnsi="宋体" w:cs="宋体" w:hint="eastAsia"/>
          <w:bCs/>
          <w:color w:val="000000"/>
          <w:kern w:val="0"/>
          <w:szCs w:val="21"/>
        </w:rPr>
        <w:t>1.负责眉县经济技术开发区发展规划、建设规划、开发方案的编制和组织实施，受县政府委托，行使相关管理职能；</w:t>
      </w:r>
    </w:p>
    <w:p w:rsidR="00EE2EF7" w:rsidRPr="00F269D1" w:rsidRDefault="00EE2EF7" w:rsidP="001F7EA0">
      <w:pPr>
        <w:pStyle w:val="aa"/>
        <w:widowControl/>
        <w:spacing w:line="540" w:lineRule="exact"/>
        <w:ind w:firstLineChars="200" w:firstLine="420"/>
        <w:rPr>
          <w:rFonts w:ascii="仿宋_GB2312" w:eastAsia="仿宋_GB2312" w:hAnsi="宋体" w:cs="宋体"/>
          <w:bCs/>
          <w:color w:val="000000"/>
          <w:sz w:val="21"/>
          <w:szCs w:val="21"/>
        </w:rPr>
      </w:pPr>
      <w:r w:rsidRPr="00F269D1">
        <w:rPr>
          <w:rFonts w:ascii="仿宋_GB2312" w:eastAsia="仿宋_GB2312" w:hAnsi="宋体" w:cs="宋体" w:hint="eastAsia"/>
          <w:bCs/>
          <w:color w:val="000000"/>
          <w:sz w:val="21"/>
          <w:szCs w:val="21"/>
        </w:rPr>
        <w:t>2.负责园区规划区内土地的征用、收储和开发利用;</w:t>
      </w:r>
    </w:p>
    <w:p w:rsidR="00C43593" w:rsidRPr="00F269D1" w:rsidRDefault="00EE2EF7" w:rsidP="001F7EA0">
      <w:pPr>
        <w:widowControl/>
        <w:shd w:val="clear" w:color="auto" w:fill="FFFFFF"/>
        <w:spacing w:line="396" w:lineRule="auto"/>
        <w:ind w:firstLineChars="200" w:firstLine="420"/>
        <w:jc w:val="left"/>
        <w:rPr>
          <w:rFonts w:ascii="仿宋_GB2312" w:eastAsia="仿宋_GB2312" w:hAnsi="宋体" w:cs="宋体"/>
          <w:bCs/>
          <w:color w:val="000000"/>
          <w:kern w:val="0"/>
          <w:szCs w:val="21"/>
        </w:rPr>
      </w:pPr>
      <w:r w:rsidRPr="00F269D1">
        <w:rPr>
          <w:rFonts w:ascii="仿宋_GB2312" w:eastAsia="仿宋_GB2312" w:hAnsi="宋体" w:cs="宋体" w:hint="eastAsia"/>
          <w:bCs/>
          <w:color w:val="000000"/>
          <w:kern w:val="0"/>
          <w:szCs w:val="21"/>
        </w:rPr>
        <w:t>3.负责园区基础设施项目的建设、管理和维护;</w:t>
      </w:r>
    </w:p>
    <w:p w:rsidR="00EE2EF7" w:rsidRPr="00F269D1" w:rsidRDefault="00EE2EF7" w:rsidP="001F7EA0">
      <w:pPr>
        <w:widowControl/>
        <w:shd w:val="clear" w:color="auto" w:fill="FFFFFF"/>
        <w:spacing w:line="396" w:lineRule="auto"/>
        <w:ind w:firstLineChars="200" w:firstLine="420"/>
        <w:jc w:val="left"/>
        <w:rPr>
          <w:rFonts w:ascii="仿宋_GB2312" w:eastAsia="仿宋_GB2312" w:hAnsi="宋体" w:cs="宋体"/>
          <w:bCs/>
          <w:color w:val="000000"/>
          <w:kern w:val="0"/>
          <w:szCs w:val="21"/>
        </w:rPr>
      </w:pPr>
      <w:r w:rsidRPr="00F269D1">
        <w:rPr>
          <w:rFonts w:ascii="仿宋_GB2312" w:eastAsia="仿宋_GB2312" w:hAnsi="宋体" w:cs="宋体" w:hint="eastAsia"/>
          <w:bCs/>
          <w:color w:val="000000"/>
          <w:szCs w:val="21"/>
        </w:rPr>
        <w:t>4.负责园区招商引资、项目推进、资金筹措、资产运营和管理；完成县委、县政府安排的其他工作。</w:t>
      </w:r>
    </w:p>
    <w:p w:rsidR="002A7DC6" w:rsidRPr="00F269D1" w:rsidRDefault="002A7DC6" w:rsidP="001F7EA0">
      <w:pPr>
        <w:widowControl/>
        <w:ind w:firstLineChars="200" w:firstLine="420"/>
        <w:jc w:val="left"/>
        <w:rPr>
          <w:rFonts w:ascii="仿宋_GB2312" w:eastAsia="仿宋_GB2312" w:hAnsi="仿宋_GB2312" w:cs="仿宋_GB2312"/>
          <w:szCs w:val="21"/>
        </w:rPr>
      </w:pPr>
    </w:p>
    <w:p w:rsidR="002A7DC6" w:rsidRPr="00F269D1" w:rsidRDefault="00DC6A7B" w:rsidP="001F7EA0">
      <w:pPr>
        <w:widowControl/>
        <w:ind w:firstLineChars="200" w:firstLine="422"/>
        <w:jc w:val="left"/>
        <w:rPr>
          <w:rFonts w:ascii="楷体" w:eastAsia="楷体" w:hAnsi="楷体" w:cs="楷体"/>
          <w:b/>
          <w:bCs/>
          <w:color w:val="000000"/>
          <w:kern w:val="0"/>
          <w:szCs w:val="21"/>
        </w:rPr>
      </w:pPr>
      <w:r w:rsidRPr="00F269D1">
        <w:rPr>
          <w:rFonts w:ascii="楷体" w:eastAsia="楷体" w:hAnsi="楷体" w:cs="楷体" w:hint="eastAsia"/>
          <w:b/>
          <w:bCs/>
          <w:color w:val="000000"/>
          <w:kern w:val="0"/>
          <w:szCs w:val="21"/>
        </w:rPr>
        <w:t>（二）内设机构</w:t>
      </w:r>
    </w:p>
    <w:p w:rsidR="00621CA2" w:rsidRPr="00F269D1" w:rsidRDefault="00621CA2" w:rsidP="001F7EA0">
      <w:pPr>
        <w:ind w:firstLine="640"/>
        <w:jc w:val="left"/>
        <w:rPr>
          <w:rFonts w:ascii="仿宋" w:eastAsia="仿宋" w:hAnsi="仿宋" w:cs="仿宋"/>
          <w:szCs w:val="21"/>
        </w:rPr>
      </w:pPr>
      <w:r w:rsidRPr="00F269D1">
        <w:rPr>
          <w:rFonts w:ascii="仿宋" w:eastAsia="仿宋" w:hAnsi="仿宋" w:cs="仿宋" w:hint="eastAsia"/>
          <w:szCs w:val="21"/>
        </w:rPr>
        <w:t>按照三定方案，眉县经开区内设党政办公室、发展建设局、招商服务局、社会和公用事业局、纪检监察室5个正科机构</w:t>
      </w:r>
    </w:p>
    <w:p w:rsidR="002A7DC6" w:rsidRPr="00F269D1" w:rsidRDefault="00DC6A7B" w:rsidP="001F7EA0">
      <w:pPr>
        <w:ind w:firstLine="640"/>
        <w:jc w:val="left"/>
        <w:rPr>
          <w:rFonts w:ascii="仿宋_GB2312" w:eastAsia="仿宋_GB2312" w:hAnsi="仿宋_GB2312" w:cs="仿宋_GB2312"/>
          <w:szCs w:val="21"/>
        </w:rPr>
      </w:pPr>
      <w:r w:rsidRPr="00F269D1">
        <w:rPr>
          <w:rFonts w:ascii="仿宋_GB2312" w:eastAsia="仿宋_GB2312" w:hAnsi="仿宋_GB2312" w:cs="仿宋_GB2312" w:hint="eastAsia"/>
          <w:szCs w:val="21"/>
        </w:rPr>
        <w:t>纳入2019年本部门决算编制范围的单位共</w:t>
      </w:r>
      <w:r w:rsidR="00F50E02" w:rsidRPr="00F269D1">
        <w:rPr>
          <w:rFonts w:ascii="仿宋_GB2312" w:eastAsia="仿宋_GB2312" w:hAnsi="仿宋_GB2312" w:cs="仿宋_GB2312" w:hint="eastAsia"/>
          <w:szCs w:val="21"/>
        </w:rPr>
        <w:t>1</w:t>
      </w:r>
      <w:r w:rsidRPr="00F269D1">
        <w:rPr>
          <w:rFonts w:ascii="仿宋_GB2312" w:eastAsia="仿宋_GB2312" w:hAnsi="仿宋_GB2312" w:cs="仿宋_GB2312" w:hint="eastAsia"/>
          <w:szCs w:val="21"/>
        </w:rPr>
        <w:t>个，包括本级及所属</w:t>
      </w:r>
      <w:r w:rsidR="00F50E02" w:rsidRPr="00F269D1">
        <w:rPr>
          <w:rFonts w:ascii="仿宋_GB2312" w:eastAsia="仿宋_GB2312" w:hAnsi="仿宋_GB2312" w:cs="仿宋_GB2312" w:hint="eastAsia"/>
          <w:szCs w:val="21"/>
        </w:rPr>
        <w:t>1</w:t>
      </w:r>
      <w:r w:rsidRPr="00F269D1">
        <w:rPr>
          <w:rFonts w:ascii="仿宋_GB2312" w:eastAsia="仿宋_GB2312" w:hAnsi="仿宋_GB2312" w:cs="仿宋_GB2312" w:hint="eastAsia"/>
          <w:szCs w:val="21"/>
        </w:rPr>
        <w:t>个</w:t>
      </w:r>
      <w:r w:rsidRPr="00F269D1">
        <w:rPr>
          <w:rFonts w:ascii="仿宋_GB2312" w:eastAsia="仿宋_GB2312" w:hAnsi="仿宋_GB2312" w:cs="仿宋_GB2312"/>
          <w:color w:val="000000"/>
          <w:kern w:val="0"/>
          <w:szCs w:val="21"/>
        </w:rPr>
        <w:t>二级预算</w:t>
      </w:r>
      <w:r w:rsidRPr="00F269D1">
        <w:rPr>
          <w:rFonts w:ascii="仿宋_GB2312" w:eastAsia="仿宋_GB2312" w:hAnsi="仿宋_GB2312" w:cs="仿宋_GB2312" w:hint="eastAsia"/>
          <w:szCs w:val="21"/>
        </w:rPr>
        <w:t>单位：</w:t>
      </w:r>
    </w:p>
    <w:tbl>
      <w:tblPr>
        <w:tblStyle w:val="a9"/>
        <w:tblW w:w="8959" w:type="dxa"/>
        <w:tblLayout w:type="fixed"/>
        <w:tblLook w:val="04A0" w:firstRow="1" w:lastRow="0" w:firstColumn="1" w:lastColumn="0" w:noHBand="0" w:noVBand="1"/>
      </w:tblPr>
      <w:tblGrid>
        <w:gridCol w:w="1681"/>
        <w:gridCol w:w="7278"/>
      </w:tblGrid>
      <w:tr w:rsidR="002A7DC6" w:rsidRPr="00F269D1">
        <w:trPr>
          <w:trHeight w:val="678"/>
        </w:trPr>
        <w:tc>
          <w:tcPr>
            <w:tcW w:w="1681" w:type="dxa"/>
            <w:vAlign w:val="center"/>
          </w:tcPr>
          <w:p w:rsidR="002A7DC6" w:rsidRPr="00F269D1" w:rsidRDefault="00DC6A7B" w:rsidP="001F7EA0">
            <w:pPr>
              <w:jc w:val="left"/>
              <w:rPr>
                <w:rFonts w:ascii="黑体" w:eastAsia="黑体" w:hAnsi="黑体"/>
                <w:szCs w:val="21"/>
              </w:rPr>
            </w:pPr>
            <w:r w:rsidRPr="00F269D1">
              <w:rPr>
                <w:rFonts w:ascii="黑体" w:eastAsia="黑体" w:hAnsi="黑体" w:hint="eastAsia"/>
                <w:szCs w:val="21"/>
              </w:rPr>
              <w:t>序号</w:t>
            </w:r>
          </w:p>
        </w:tc>
        <w:tc>
          <w:tcPr>
            <w:tcW w:w="7278" w:type="dxa"/>
            <w:vAlign w:val="center"/>
          </w:tcPr>
          <w:p w:rsidR="002A7DC6" w:rsidRPr="00F269D1" w:rsidRDefault="00DC6A7B" w:rsidP="001F7EA0">
            <w:pPr>
              <w:jc w:val="left"/>
              <w:rPr>
                <w:rFonts w:ascii="黑体" w:eastAsia="黑体" w:hAnsi="黑体"/>
                <w:szCs w:val="21"/>
              </w:rPr>
            </w:pPr>
            <w:r w:rsidRPr="00F269D1">
              <w:rPr>
                <w:rFonts w:ascii="黑体" w:eastAsia="黑体" w:hAnsi="黑体" w:hint="eastAsia"/>
                <w:szCs w:val="21"/>
              </w:rPr>
              <w:t>单位名称</w:t>
            </w:r>
          </w:p>
        </w:tc>
      </w:tr>
      <w:tr w:rsidR="002A7DC6" w:rsidRPr="00F269D1">
        <w:trPr>
          <w:trHeight w:val="678"/>
        </w:trPr>
        <w:tc>
          <w:tcPr>
            <w:tcW w:w="1681" w:type="dxa"/>
            <w:vAlign w:val="center"/>
          </w:tcPr>
          <w:p w:rsidR="002A7DC6" w:rsidRPr="00F269D1" w:rsidRDefault="00DC6A7B" w:rsidP="001F7EA0">
            <w:pPr>
              <w:jc w:val="left"/>
              <w:rPr>
                <w:rFonts w:ascii="仿宋_GB2312" w:eastAsia="仿宋_GB2312" w:hAnsi="仿宋_GB2312" w:cs="仿宋_GB2312"/>
                <w:szCs w:val="21"/>
              </w:rPr>
            </w:pPr>
            <w:r w:rsidRPr="00F269D1">
              <w:rPr>
                <w:rFonts w:ascii="仿宋_GB2312" w:eastAsia="仿宋_GB2312" w:hAnsi="仿宋_GB2312" w:cs="仿宋_GB2312" w:hint="eastAsia"/>
                <w:szCs w:val="21"/>
              </w:rPr>
              <w:t>1</w:t>
            </w:r>
          </w:p>
        </w:tc>
        <w:tc>
          <w:tcPr>
            <w:tcW w:w="7278" w:type="dxa"/>
            <w:vAlign w:val="center"/>
          </w:tcPr>
          <w:p w:rsidR="002A7DC6" w:rsidRPr="00F269D1" w:rsidRDefault="008844EA" w:rsidP="001F7EA0">
            <w:pPr>
              <w:jc w:val="left"/>
              <w:rPr>
                <w:rFonts w:ascii="仿宋_GB2312" w:eastAsia="仿宋_GB2312" w:hAnsi="仿宋_GB2312" w:cs="仿宋_GB2312"/>
                <w:szCs w:val="21"/>
              </w:rPr>
            </w:pPr>
            <w:r w:rsidRPr="00F269D1">
              <w:rPr>
                <w:rFonts w:ascii="仿宋_GB2312" w:eastAsia="仿宋_GB2312" w:hAnsi="仿宋_GB2312" w:cs="仿宋_GB2312" w:hint="eastAsia"/>
                <w:szCs w:val="21"/>
              </w:rPr>
              <w:t>眉县经济技术开发区管理委员会</w:t>
            </w:r>
            <w:r w:rsidR="009E16E1">
              <w:rPr>
                <w:rFonts w:ascii="仿宋_GB2312" w:eastAsia="仿宋_GB2312" w:hAnsi="仿宋_GB2312" w:cs="仿宋_GB2312" w:hint="eastAsia"/>
                <w:szCs w:val="21"/>
              </w:rPr>
              <w:t>本级</w:t>
            </w:r>
          </w:p>
        </w:tc>
      </w:tr>
    </w:tbl>
    <w:p w:rsidR="002A7DC6" w:rsidRPr="00F269D1" w:rsidRDefault="00DC6A7B" w:rsidP="001F7EA0">
      <w:pPr>
        <w:ind w:firstLine="640"/>
        <w:jc w:val="left"/>
        <w:rPr>
          <w:rFonts w:ascii="黑体" w:eastAsia="黑体" w:hAnsi="黑体"/>
          <w:b/>
          <w:bCs/>
          <w:szCs w:val="21"/>
        </w:rPr>
      </w:pPr>
      <w:r w:rsidRPr="00F269D1">
        <w:rPr>
          <w:rFonts w:ascii="黑体" w:eastAsia="黑体" w:hAnsi="黑体" w:hint="eastAsia"/>
          <w:b/>
          <w:bCs/>
          <w:szCs w:val="21"/>
        </w:rPr>
        <w:lastRenderedPageBreak/>
        <w:t>三、部门人员情况</w:t>
      </w:r>
    </w:p>
    <w:p w:rsidR="002A7DC6" w:rsidRPr="00F269D1" w:rsidRDefault="00F50E02" w:rsidP="001F7EA0">
      <w:pPr>
        <w:widowControl/>
        <w:jc w:val="left"/>
        <w:rPr>
          <w:rFonts w:ascii="仿宋" w:eastAsia="仿宋" w:hAnsi="仿宋" w:cs="仿宋"/>
          <w:szCs w:val="21"/>
        </w:rPr>
      </w:pPr>
      <w:r w:rsidRPr="00F269D1">
        <w:rPr>
          <w:rFonts w:ascii="仿宋" w:eastAsia="仿宋" w:hAnsi="仿宋" w:cs="仿宋" w:hint="eastAsia"/>
          <w:b/>
          <w:szCs w:val="21"/>
        </w:rPr>
        <w:t>截止2019年底，本部门人员编制25人，实有人员20人，其中行政15人、事业5人。单位管理的离退休人员0人</w:t>
      </w:r>
      <w:r w:rsidRPr="00F269D1">
        <w:rPr>
          <w:rFonts w:ascii="仿宋" w:eastAsia="仿宋" w:hAnsi="仿宋" w:cs="仿宋" w:hint="eastAsia"/>
          <w:szCs w:val="21"/>
        </w:rPr>
        <w:t>。</w:t>
      </w:r>
    </w:p>
    <w:p w:rsidR="00F50E02" w:rsidRPr="00F269D1" w:rsidRDefault="00F50E02" w:rsidP="001F7EA0">
      <w:pPr>
        <w:widowControl/>
        <w:jc w:val="left"/>
        <w:rPr>
          <w:rFonts w:ascii="黑体" w:eastAsia="黑体" w:hAnsi="宋体"/>
          <w:color w:val="000000"/>
          <w:kern w:val="0"/>
          <w:szCs w:val="21"/>
        </w:rPr>
      </w:pPr>
      <w:r w:rsidRPr="00F269D1">
        <w:rPr>
          <w:noProof/>
          <w:szCs w:val="21"/>
        </w:rPr>
        <w:drawing>
          <wp:inline distT="0" distB="0" distL="0" distR="0" wp14:anchorId="35756E15" wp14:editId="750CEB5A">
            <wp:extent cx="5615940" cy="2226024"/>
            <wp:effectExtent l="0" t="0" r="0" b="0"/>
            <wp:docPr id="2" name="图片2" descr="测试"/>
            <wp:cNvGraphicFramePr/>
            <a:graphic xmlns:a="http://schemas.openxmlformats.org/drawingml/2006/main">
              <a:graphicData uri="http://schemas.openxmlformats.org/drawingml/2006/picture">
                <pic:pic xmlns:pic="http://schemas.openxmlformats.org/drawingml/2006/picture">
                  <pic:nvPicPr>
                    <pic:cNvPr id="2" name="Generated"/>
                    <pic:cNvPicPr/>
                  </pic:nvPicPr>
                  <pic:blipFill>
                    <a:blip r:embed="rId9"/>
                    <a:stretch>
                      <a:fillRect/>
                    </a:stretch>
                  </pic:blipFill>
                  <pic:spPr>
                    <a:xfrm>
                      <a:off x="0" y="0"/>
                      <a:ext cx="5615940" cy="2226024"/>
                    </a:xfrm>
                    <a:prstGeom prst="rect">
                      <a:avLst/>
                    </a:prstGeom>
                  </pic:spPr>
                </pic:pic>
              </a:graphicData>
            </a:graphic>
          </wp:inline>
        </w:drawing>
      </w:r>
    </w:p>
    <w:p w:rsidR="002A7DC6" w:rsidRPr="00F269D1" w:rsidRDefault="00DC6A7B" w:rsidP="001F7EA0">
      <w:pPr>
        <w:widowControl/>
        <w:jc w:val="left"/>
        <w:rPr>
          <w:szCs w:val="21"/>
        </w:rPr>
      </w:pPr>
      <w:r w:rsidRPr="00F269D1">
        <w:rPr>
          <w:rFonts w:ascii="黑体" w:eastAsia="黑体" w:hAnsi="宋体"/>
          <w:color w:val="000000"/>
          <w:kern w:val="0"/>
          <w:szCs w:val="21"/>
        </w:rPr>
        <w:t>第二部分 2019年度部门决算表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4A0" w:firstRow="1" w:lastRow="0" w:firstColumn="1" w:lastColumn="0" w:noHBand="0" w:noVBand="1"/>
      </w:tblPr>
      <w:tblGrid>
        <w:gridCol w:w="735"/>
        <w:gridCol w:w="4110"/>
        <w:gridCol w:w="1047"/>
        <w:gridCol w:w="3108"/>
      </w:tblGrid>
      <w:tr w:rsidR="002A7DC6" w:rsidRPr="00F269D1">
        <w:trPr>
          <w:trHeight w:val="6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DC6A7B" w:rsidP="001F7EA0">
            <w:pPr>
              <w:widowControl/>
              <w:jc w:val="left"/>
              <w:textAlignment w:val="center"/>
              <w:rPr>
                <w:rFonts w:ascii="黑体" w:eastAsia="黑体" w:hAnsi="宋体"/>
                <w:color w:val="000000"/>
                <w:szCs w:val="21"/>
              </w:rPr>
            </w:pPr>
            <w:r w:rsidRPr="00F269D1">
              <w:rPr>
                <w:rFonts w:ascii="黑体" w:eastAsia="黑体" w:hAnsi="宋体" w:hint="eastAsia"/>
                <w:color w:val="000000"/>
                <w:kern w:val="0"/>
                <w:szCs w:val="21"/>
              </w:rPr>
              <w:t>序号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DC6A7B" w:rsidP="001F7EA0">
            <w:pPr>
              <w:widowControl/>
              <w:jc w:val="left"/>
              <w:textAlignment w:val="center"/>
              <w:rPr>
                <w:rFonts w:ascii="黑体" w:eastAsia="黑体" w:hAnsi="宋体"/>
                <w:color w:val="000000"/>
                <w:szCs w:val="21"/>
              </w:rPr>
            </w:pPr>
            <w:r w:rsidRPr="00F269D1">
              <w:rPr>
                <w:rFonts w:ascii="黑体" w:eastAsia="黑体" w:hAnsi="宋体" w:hint="eastAsia"/>
                <w:color w:val="000000"/>
                <w:kern w:val="0"/>
                <w:szCs w:val="21"/>
              </w:rPr>
              <w:t>内容</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DC6A7B" w:rsidP="001F7EA0">
            <w:pPr>
              <w:widowControl/>
              <w:jc w:val="left"/>
              <w:textAlignment w:val="center"/>
              <w:rPr>
                <w:rFonts w:ascii="黑体" w:eastAsia="黑体" w:hAnsi="宋体"/>
                <w:color w:val="000000"/>
                <w:kern w:val="0"/>
                <w:szCs w:val="21"/>
              </w:rPr>
            </w:pPr>
            <w:r w:rsidRPr="00F269D1">
              <w:rPr>
                <w:rFonts w:ascii="黑体" w:eastAsia="黑体" w:hAnsi="宋体" w:hint="eastAsia"/>
                <w:color w:val="000000"/>
                <w:kern w:val="0"/>
                <w:szCs w:val="21"/>
              </w:rPr>
              <w:t>是否</w:t>
            </w:r>
          </w:p>
          <w:p w:rsidR="002A7DC6" w:rsidRPr="00F269D1" w:rsidRDefault="00DC6A7B" w:rsidP="001F7EA0">
            <w:pPr>
              <w:widowControl/>
              <w:jc w:val="left"/>
              <w:textAlignment w:val="center"/>
              <w:rPr>
                <w:rFonts w:ascii="黑体" w:eastAsia="黑体" w:hAnsi="宋体"/>
                <w:color w:val="000000"/>
                <w:szCs w:val="21"/>
              </w:rPr>
            </w:pPr>
            <w:r w:rsidRPr="00F269D1">
              <w:rPr>
                <w:rFonts w:ascii="黑体" w:eastAsia="黑体" w:hAnsi="宋体" w:hint="eastAsia"/>
                <w:color w:val="000000"/>
                <w:kern w:val="0"/>
                <w:szCs w:val="21"/>
              </w:rPr>
              <w:t>空表</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DC6A7B" w:rsidP="001F7EA0">
            <w:pPr>
              <w:widowControl/>
              <w:jc w:val="left"/>
              <w:textAlignment w:val="center"/>
              <w:rPr>
                <w:rFonts w:ascii="黑体" w:eastAsia="黑体" w:hAnsi="宋体"/>
                <w:color w:val="000000"/>
                <w:szCs w:val="21"/>
              </w:rPr>
            </w:pPr>
            <w:r w:rsidRPr="00F269D1">
              <w:rPr>
                <w:rFonts w:ascii="黑体" w:eastAsia="黑体" w:hAnsi="宋体" w:hint="eastAsia"/>
                <w:color w:val="000000"/>
                <w:kern w:val="0"/>
                <w:szCs w:val="21"/>
              </w:rPr>
              <w:t>表格为空的理由</w:t>
            </w:r>
          </w:p>
        </w:tc>
      </w:tr>
      <w:tr w:rsidR="002A7DC6" w:rsidRPr="00F269D1">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表1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DC6A7B" w:rsidP="001F7EA0">
            <w:pPr>
              <w:widowControl/>
              <w:jc w:val="left"/>
              <w:rPr>
                <w:rFonts w:ascii="宋体" w:hAnsi="宋体" w:cs="宋体"/>
                <w:color w:val="000000"/>
                <w:kern w:val="0"/>
                <w:szCs w:val="21"/>
              </w:rPr>
            </w:pPr>
            <w:r w:rsidRPr="00F269D1">
              <w:rPr>
                <w:rFonts w:ascii="宋体" w:hAnsi="宋体" w:cs="宋体" w:hint="eastAsia"/>
                <w:color w:val="000000"/>
                <w:kern w:val="0"/>
                <w:szCs w:val="21"/>
              </w:rPr>
              <w:t>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8844EA" w:rsidP="001F7EA0">
            <w:pPr>
              <w:jc w:val="left"/>
              <w:rPr>
                <w:rFonts w:ascii="宋体" w:hAnsi="宋体" w:cs="宋体"/>
                <w:color w:val="000000"/>
                <w:szCs w:val="21"/>
              </w:rPr>
            </w:pPr>
            <w:r w:rsidRPr="00F269D1">
              <w:rPr>
                <w:rFonts w:ascii="宋体" w:hAnsi="宋体" w:cs="宋体" w:hint="eastAsia"/>
                <w:color w:val="000000"/>
                <w:szCs w:val="21"/>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2A7DC6" w:rsidP="001F7EA0">
            <w:pPr>
              <w:jc w:val="left"/>
              <w:rPr>
                <w:rFonts w:ascii="宋体" w:hAnsi="宋体" w:cs="宋体"/>
                <w:color w:val="000000"/>
                <w:szCs w:val="21"/>
              </w:rPr>
            </w:pPr>
          </w:p>
        </w:tc>
      </w:tr>
      <w:tr w:rsidR="002A7DC6" w:rsidRPr="00F269D1">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表2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DC6A7B" w:rsidP="001F7EA0">
            <w:pPr>
              <w:widowControl/>
              <w:jc w:val="left"/>
              <w:rPr>
                <w:rFonts w:ascii="宋体" w:hAnsi="宋体" w:cs="宋体"/>
                <w:color w:val="000000"/>
                <w:kern w:val="0"/>
                <w:szCs w:val="21"/>
              </w:rPr>
            </w:pPr>
            <w:r w:rsidRPr="00F269D1">
              <w:rPr>
                <w:rFonts w:ascii="宋体" w:hAnsi="宋体" w:cs="宋体" w:hint="eastAsia"/>
                <w:color w:val="000000"/>
                <w:kern w:val="0"/>
                <w:szCs w:val="21"/>
              </w:rPr>
              <w:t>收入决算表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8844EA" w:rsidP="001F7EA0">
            <w:pPr>
              <w:jc w:val="left"/>
              <w:rPr>
                <w:rFonts w:ascii="宋体" w:hAnsi="宋体" w:cs="宋体"/>
                <w:color w:val="000000"/>
                <w:szCs w:val="21"/>
              </w:rPr>
            </w:pPr>
            <w:r w:rsidRPr="00F269D1">
              <w:rPr>
                <w:rFonts w:ascii="宋体" w:hAnsi="宋体" w:cs="宋体" w:hint="eastAsia"/>
                <w:color w:val="000000"/>
                <w:szCs w:val="21"/>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2A7DC6" w:rsidP="001F7EA0">
            <w:pPr>
              <w:jc w:val="left"/>
              <w:rPr>
                <w:rFonts w:ascii="宋体" w:hAnsi="宋体" w:cs="宋体"/>
                <w:color w:val="000000"/>
                <w:szCs w:val="21"/>
              </w:rPr>
            </w:pPr>
          </w:p>
        </w:tc>
      </w:tr>
      <w:tr w:rsidR="002A7DC6" w:rsidRPr="00F269D1">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表3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DC6A7B" w:rsidP="001F7EA0">
            <w:pPr>
              <w:widowControl/>
              <w:jc w:val="left"/>
              <w:rPr>
                <w:rFonts w:ascii="宋体" w:hAnsi="宋体" w:cs="宋体"/>
                <w:color w:val="000000"/>
                <w:kern w:val="0"/>
                <w:szCs w:val="21"/>
              </w:rPr>
            </w:pPr>
            <w:r w:rsidRPr="00F269D1">
              <w:rPr>
                <w:rFonts w:ascii="宋体" w:hAnsi="宋体" w:cs="宋体" w:hint="eastAsia"/>
                <w:color w:val="000000"/>
                <w:kern w:val="0"/>
                <w:szCs w:val="21"/>
              </w:rPr>
              <w:t>支出决算表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8844EA" w:rsidP="001F7EA0">
            <w:pPr>
              <w:jc w:val="left"/>
              <w:rPr>
                <w:rFonts w:ascii="宋体" w:hAnsi="宋体" w:cs="宋体"/>
                <w:color w:val="000000"/>
                <w:szCs w:val="21"/>
              </w:rPr>
            </w:pPr>
            <w:r w:rsidRPr="00F269D1">
              <w:rPr>
                <w:rFonts w:ascii="宋体" w:hAnsi="宋体" w:cs="宋体" w:hint="eastAsia"/>
                <w:color w:val="000000"/>
                <w:szCs w:val="21"/>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2A7DC6" w:rsidP="001F7EA0">
            <w:pPr>
              <w:jc w:val="left"/>
              <w:rPr>
                <w:rFonts w:ascii="宋体" w:hAnsi="宋体" w:cs="宋体"/>
                <w:color w:val="000000"/>
                <w:szCs w:val="21"/>
              </w:rPr>
            </w:pPr>
          </w:p>
        </w:tc>
      </w:tr>
      <w:tr w:rsidR="002A7DC6" w:rsidRPr="00F269D1">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lastRenderedPageBreak/>
              <w:t>表4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DC6A7B" w:rsidP="001F7EA0">
            <w:pPr>
              <w:widowControl/>
              <w:jc w:val="left"/>
              <w:rPr>
                <w:rFonts w:ascii="宋体" w:hAnsi="宋体" w:cs="宋体"/>
                <w:color w:val="000000"/>
                <w:kern w:val="0"/>
                <w:szCs w:val="21"/>
              </w:rPr>
            </w:pPr>
            <w:r w:rsidRPr="00F269D1">
              <w:rPr>
                <w:rFonts w:ascii="宋体" w:hAnsi="宋体" w:cs="宋体" w:hint="eastAsia"/>
                <w:color w:val="000000"/>
                <w:kern w:val="0"/>
                <w:szCs w:val="21"/>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8844EA" w:rsidP="001F7EA0">
            <w:pPr>
              <w:jc w:val="left"/>
              <w:rPr>
                <w:rFonts w:ascii="宋体" w:hAnsi="宋体" w:cs="宋体"/>
                <w:color w:val="000000"/>
                <w:szCs w:val="21"/>
              </w:rPr>
            </w:pPr>
            <w:r w:rsidRPr="00F269D1">
              <w:rPr>
                <w:rFonts w:ascii="宋体" w:hAnsi="宋体" w:cs="宋体" w:hint="eastAsia"/>
                <w:color w:val="000000"/>
                <w:szCs w:val="21"/>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2A7DC6" w:rsidP="001F7EA0">
            <w:pPr>
              <w:jc w:val="left"/>
              <w:rPr>
                <w:rFonts w:ascii="宋体" w:hAnsi="宋体" w:cs="宋体"/>
                <w:color w:val="000000"/>
                <w:szCs w:val="21"/>
              </w:rPr>
            </w:pPr>
          </w:p>
        </w:tc>
      </w:tr>
      <w:tr w:rsidR="002A7DC6" w:rsidRPr="00F269D1">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表5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DC6A7B" w:rsidP="001F7EA0">
            <w:pPr>
              <w:widowControl/>
              <w:jc w:val="left"/>
              <w:rPr>
                <w:rFonts w:ascii="宋体" w:hAnsi="宋体" w:cs="宋体"/>
                <w:color w:val="000000"/>
                <w:kern w:val="0"/>
                <w:szCs w:val="21"/>
              </w:rPr>
            </w:pPr>
            <w:r w:rsidRPr="00F269D1">
              <w:rPr>
                <w:rFonts w:ascii="宋体" w:hAnsi="宋体" w:cs="宋体" w:hint="eastAsia"/>
                <w:color w:val="000000"/>
                <w:kern w:val="0"/>
                <w:szCs w:val="21"/>
              </w:rPr>
              <w:t>一般公共预算财政拨款支出决算表</w:t>
            </w:r>
          </w:p>
          <w:p w:rsidR="002A7DC6" w:rsidRPr="00F269D1" w:rsidRDefault="00DC6A7B" w:rsidP="001F7EA0">
            <w:pPr>
              <w:widowControl/>
              <w:jc w:val="left"/>
              <w:rPr>
                <w:rFonts w:ascii="宋体" w:hAnsi="宋体" w:cs="宋体"/>
                <w:color w:val="000000"/>
                <w:kern w:val="0"/>
                <w:szCs w:val="21"/>
              </w:rPr>
            </w:pPr>
            <w:r w:rsidRPr="00F269D1">
              <w:rPr>
                <w:rFonts w:ascii="宋体" w:hAnsi="宋体" w:cs="宋体" w:hint="eastAsia"/>
                <w:color w:val="000000"/>
                <w:kern w:val="0"/>
                <w:szCs w:val="21"/>
              </w:rPr>
              <w:t>（按功能分类科目）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8844EA" w:rsidP="001F7EA0">
            <w:pPr>
              <w:jc w:val="left"/>
              <w:rPr>
                <w:rFonts w:ascii="宋体" w:hAnsi="宋体" w:cs="宋体"/>
                <w:color w:val="000000"/>
                <w:szCs w:val="21"/>
              </w:rPr>
            </w:pPr>
            <w:r w:rsidRPr="00F269D1">
              <w:rPr>
                <w:rFonts w:ascii="宋体" w:hAnsi="宋体" w:cs="宋体" w:hint="eastAsia"/>
                <w:color w:val="000000"/>
                <w:szCs w:val="21"/>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2A7DC6" w:rsidP="001F7EA0">
            <w:pPr>
              <w:jc w:val="left"/>
              <w:rPr>
                <w:rFonts w:ascii="宋体" w:hAnsi="宋体" w:cs="宋体"/>
                <w:color w:val="000000"/>
                <w:szCs w:val="21"/>
              </w:rPr>
            </w:pPr>
          </w:p>
        </w:tc>
      </w:tr>
      <w:tr w:rsidR="002A7DC6" w:rsidRPr="00F269D1">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表6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DC6A7B" w:rsidP="001F7EA0">
            <w:pPr>
              <w:widowControl/>
              <w:jc w:val="left"/>
              <w:rPr>
                <w:rFonts w:ascii="宋体" w:hAnsi="宋体" w:cs="宋体"/>
                <w:color w:val="000000"/>
                <w:kern w:val="0"/>
                <w:szCs w:val="21"/>
              </w:rPr>
            </w:pPr>
            <w:r w:rsidRPr="00F269D1">
              <w:rPr>
                <w:rFonts w:ascii="宋体" w:hAnsi="宋体" w:cs="宋体" w:hint="eastAsia"/>
                <w:color w:val="000000"/>
                <w:kern w:val="0"/>
                <w:szCs w:val="21"/>
              </w:rPr>
              <w:t>一般公共预算财政拨款基本支出决算表 （按经济分类科目）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8844EA" w:rsidP="001F7EA0">
            <w:pPr>
              <w:jc w:val="left"/>
              <w:rPr>
                <w:rFonts w:ascii="宋体" w:hAnsi="宋体" w:cs="宋体"/>
                <w:color w:val="000000"/>
                <w:szCs w:val="21"/>
              </w:rPr>
            </w:pPr>
            <w:r w:rsidRPr="00F269D1">
              <w:rPr>
                <w:rFonts w:ascii="宋体" w:hAnsi="宋体" w:cs="宋体" w:hint="eastAsia"/>
                <w:color w:val="000000"/>
                <w:szCs w:val="21"/>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2A7DC6" w:rsidP="001F7EA0">
            <w:pPr>
              <w:jc w:val="left"/>
              <w:rPr>
                <w:rFonts w:ascii="宋体" w:hAnsi="宋体" w:cs="宋体"/>
                <w:color w:val="000000"/>
                <w:szCs w:val="21"/>
              </w:rPr>
            </w:pPr>
          </w:p>
        </w:tc>
      </w:tr>
      <w:tr w:rsidR="002A7DC6" w:rsidRPr="00F269D1">
        <w:trPr>
          <w:trHeight w:hRule="exact" w:val="851"/>
        </w:trPr>
        <w:tc>
          <w:tcPr>
            <w:tcW w:w="7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表7</w:t>
            </w:r>
          </w:p>
        </w:tc>
        <w:tc>
          <w:tcPr>
            <w:tcW w:w="41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Pr="00F269D1" w:rsidRDefault="008844EA" w:rsidP="001F7EA0">
            <w:pPr>
              <w:jc w:val="left"/>
              <w:rPr>
                <w:rFonts w:ascii="宋体" w:hAnsi="宋体" w:cs="宋体"/>
                <w:color w:val="000000"/>
                <w:szCs w:val="21"/>
              </w:rPr>
            </w:pPr>
            <w:r w:rsidRPr="00F269D1">
              <w:rPr>
                <w:rFonts w:ascii="宋体" w:hAnsi="宋体" w:cs="宋体" w:hint="eastAsia"/>
                <w:color w:val="000000"/>
                <w:szCs w:val="21"/>
              </w:rPr>
              <w:t>否</w:t>
            </w:r>
          </w:p>
        </w:tc>
        <w:tc>
          <w:tcPr>
            <w:tcW w:w="31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Pr="00F269D1" w:rsidRDefault="002A7DC6" w:rsidP="001F7EA0">
            <w:pPr>
              <w:jc w:val="left"/>
              <w:rPr>
                <w:rFonts w:ascii="宋体" w:hAnsi="宋体" w:cs="宋体"/>
                <w:color w:val="000000"/>
                <w:szCs w:val="21"/>
              </w:rPr>
            </w:pPr>
          </w:p>
        </w:tc>
      </w:tr>
      <w:tr w:rsidR="002A7DC6" w:rsidRPr="00F269D1">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表8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DC6A7B" w:rsidP="001F7EA0">
            <w:pPr>
              <w:widowControl/>
              <w:jc w:val="left"/>
              <w:rPr>
                <w:rFonts w:ascii="宋体" w:hAnsi="宋体" w:cs="宋体"/>
                <w:color w:val="000000"/>
                <w:kern w:val="0"/>
                <w:szCs w:val="21"/>
              </w:rPr>
            </w:pPr>
            <w:r w:rsidRPr="00F269D1">
              <w:rPr>
                <w:rFonts w:ascii="宋体" w:hAnsi="宋体" w:cs="宋体" w:hint="eastAsia"/>
                <w:color w:val="000000"/>
                <w:kern w:val="0"/>
                <w:szCs w:val="21"/>
              </w:rPr>
              <w:t>政府性基金预算财政拨款收入支出</w:t>
            </w:r>
          </w:p>
          <w:p w:rsidR="002A7DC6" w:rsidRPr="00F269D1" w:rsidRDefault="00DC6A7B" w:rsidP="001F7EA0">
            <w:pPr>
              <w:widowControl/>
              <w:jc w:val="left"/>
              <w:rPr>
                <w:rFonts w:ascii="宋体" w:hAnsi="宋体" w:cs="宋体"/>
                <w:color w:val="000000"/>
                <w:szCs w:val="21"/>
              </w:rPr>
            </w:pPr>
            <w:r w:rsidRPr="00F269D1">
              <w:rPr>
                <w:rFonts w:ascii="宋体" w:hAnsi="宋体" w:cs="宋体" w:hint="eastAsia"/>
                <w:color w:val="000000"/>
                <w:kern w:val="0"/>
                <w:szCs w:val="21"/>
              </w:rPr>
              <w:t>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8844EA" w:rsidP="001F7EA0">
            <w:pPr>
              <w:jc w:val="left"/>
              <w:rPr>
                <w:rFonts w:ascii="宋体" w:hAnsi="宋体" w:cs="宋体"/>
                <w:color w:val="000000"/>
                <w:szCs w:val="21"/>
              </w:rPr>
            </w:pPr>
            <w:r w:rsidRPr="00F269D1">
              <w:rPr>
                <w:rFonts w:ascii="宋体" w:hAnsi="宋体" w:cs="宋体" w:hint="eastAsia"/>
                <w:color w:val="000000"/>
                <w:szCs w:val="21"/>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Pr="00F269D1" w:rsidRDefault="002A2D25" w:rsidP="001F7EA0">
            <w:pPr>
              <w:jc w:val="left"/>
              <w:rPr>
                <w:rFonts w:ascii="宋体" w:hAnsi="宋体" w:cs="宋体"/>
                <w:color w:val="000000"/>
                <w:szCs w:val="21"/>
              </w:rPr>
            </w:pPr>
            <w:r w:rsidRPr="00F269D1">
              <w:rPr>
                <w:rFonts w:ascii="宋体" w:hAnsi="宋体" w:cs="宋体" w:hint="eastAsia"/>
                <w:color w:val="000000"/>
                <w:szCs w:val="21"/>
              </w:rPr>
              <w:t>不涉及</w:t>
            </w:r>
          </w:p>
        </w:tc>
      </w:tr>
    </w:tbl>
    <w:p w:rsidR="002A7DC6" w:rsidRPr="00F269D1" w:rsidRDefault="002A7DC6" w:rsidP="001F7EA0">
      <w:pPr>
        <w:widowControl/>
        <w:jc w:val="left"/>
        <w:rPr>
          <w:rFonts w:ascii="黑体" w:eastAsia="黑体" w:hAnsi="宋体"/>
          <w:color w:val="000000"/>
          <w:kern w:val="0"/>
          <w:szCs w:val="21"/>
        </w:rPr>
      </w:pPr>
    </w:p>
    <w:p w:rsidR="002A7DC6" w:rsidRPr="00F269D1" w:rsidRDefault="002A7DC6" w:rsidP="001F7EA0">
      <w:pPr>
        <w:widowControl/>
        <w:jc w:val="left"/>
        <w:rPr>
          <w:rFonts w:ascii="黑体" w:eastAsia="黑体" w:hAnsi="宋体"/>
          <w:color w:val="000000"/>
          <w:kern w:val="0"/>
          <w:szCs w:val="21"/>
        </w:rPr>
      </w:pPr>
    </w:p>
    <w:p w:rsidR="002A7DC6" w:rsidRPr="00F269D1" w:rsidRDefault="00DC6A7B" w:rsidP="001F7EA0">
      <w:pPr>
        <w:widowControl/>
        <w:jc w:val="left"/>
        <w:textAlignment w:val="center"/>
        <w:rPr>
          <w:rFonts w:ascii="宋体" w:hAnsi="宋体" w:cs="宋体"/>
          <w:b/>
          <w:color w:val="000000"/>
          <w:kern w:val="0"/>
          <w:szCs w:val="21"/>
        </w:rPr>
      </w:pPr>
      <w:r w:rsidRPr="00F269D1">
        <w:rPr>
          <w:rFonts w:ascii="宋体" w:hAnsi="宋体" w:cs="宋体" w:hint="eastAsia"/>
          <w:b/>
          <w:color w:val="000000"/>
          <w:kern w:val="0"/>
          <w:szCs w:val="21"/>
        </w:rPr>
        <w:br w:type="page"/>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lastRenderedPageBreak/>
        <w:t>收入支出决算总表</w:t>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t>公开01表</w:t>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t>编制部门：                                                            金额单位：万元</w:t>
      </w:r>
    </w:p>
    <w:tbl>
      <w:tblPr>
        <w:tblW w:w="12773" w:type="dxa"/>
        <w:tblLayout w:type="fixed"/>
        <w:tblCellMar>
          <w:top w:w="15" w:type="dxa"/>
          <w:left w:w="15" w:type="dxa"/>
          <w:bottom w:w="15" w:type="dxa"/>
          <w:right w:w="15" w:type="dxa"/>
        </w:tblCellMar>
        <w:tblLook w:val="04A0" w:firstRow="1" w:lastRow="0" w:firstColumn="1" w:lastColumn="0" w:noHBand="0" w:noVBand="1"/>
      </w:tblPr>
      <w:tblGrid>
        <w:gridCol w:w="3388"/>
        <w:gridCol w:w="1872"/>
        <w:gridCol w:w="3119"/>
        <w:gridCol w:w="4394"/>
      </w:tblGrid>
      <w:tr w:rsidR="002A7DC6" w:rsidRPr="00F269D1" w:rsidTr="00E64E7D">
        <w:trPr>
          <w:trHeight w:val="426"/>
        </w:trPr>
        <w:tc>
          <w:tcPr>
            <w:tcW w:w="5260"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收    入</w:t>
            </w: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支    出</w:t>
            </w:r>
          </w:p>
        </w:tc>
      </w:tr>
      <w:tr w:rsidR="002A7DC6" w:rsidRPr="00F269D1" w:rsidTr="00E64E7D">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项    目</w:t>
            </w:r>
          </w:p>
        </w:tc>
        <w:tc>
          <w:tcPr>
            <w:tcW w:w="187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决算数</w:t>
            </w: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项目</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决算数</w:t>
            </w:r>
          </w:p>
        </w:tc>
      </w:tr>
      <w:tr w:rsidR="002A7DC6" w:rsidRPr="00F269D1" w:rsidTr="00E64E7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1、一般公共预算财政拨款</w:t>
            </w:r>
          </w:p>
        </w:tc>
        <w:tc>
          <w:tcPr>
            <w:tcW w:w="1872" w:type="dxa"/>
            <w:tcBorders>
              <w:top w:val="single" w:sz="4" w:space="0" w:color="000000"/>
              <w:left w:val="single" w:sz="4" w:space="0" w:color="000000"/>
              <w:bottom w:val="single" w:sz="4" w:space="0" w:color="000000"/>
              <w:right w:val="single" w:sz="4" w:space="0" w:color="000000"/>
            </w:tcBorders>
            <w:vAlign w:val="center"/>
          </w:tcPr>
          <w:p w:rsidR="00F50E02" w:rsidRPr="00F269D1" w:rsidRDefault="00F50E02" w:rsidP="001F7EA0">
            <w:pPr>
              <w:jc w:val="left"/>
              <w:rPr>
                <w:rFonts w:ascii="宋体" w:hAnsi="宋体" w:cs="Arial"/>
                <w:color w:val="000000"/>
                <w:szCs w:val="21"/>
              </w:rPr>
            </w:pPr>
            <w:r w:rsidRPr="00F269D1">
              <w:rPr>
                <w:rFonts w:cs="Arial" w:hint="eastAsia"/>
                <w:color w:val="000000"/>
                <w:szCs w:val="21"/>
              </w:rPr>
              <w:t>239.65</w:t>
            </w:r>
          </w:p>
          <w:p w:rsidR="002A7DC6" w:rsidRPr="00F269D1" w:rsidRDefault="002A7DC6" w:rsidP="001F7EA0">
            <w:pPr>
              <w:jc w:val="left"/>
              <w:rPr>
                <w:rFonts w:ascii="宋体" w:hAnsi="宋体" w:cs="宋体"/>
                <w:color w:val="00000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1、一般公共服务支出</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207.13</w:t>
            </w:r>
          </w:p>
        </w:tc>
      </w:tr>
      <w:tr w:rsidR="002A7DC6" w:rsidRPr="00F269D1" w:rsidTr="00E64E7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2、政府性基金预算财政拨款</w:t>
            </w:r>
          </w:p>
        </w:tc>
        <w:tc>
          <w:tcPr>
            <w:tcW w:w="187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0.00</w:t>
            </w: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2、外交支出</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E64E7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3、国有资本经营预算财政拨款 </w:t>
            </w:r>
          </w:p>
        </w:tc>
        <w:tc>
          <w:tcPr>
            <w:tcW w:w="187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0.00</w:t>
            </w: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3、国防支出</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E64E7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4、上级补助收入</w:t>
            </w:r>
          </w:p>
        </w:tc>
        <w:tc>
          <w:tcPr>
            <w:tcW w:w="187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widowControl/>
              <w:jc w:val="left"/>
              <w:textAlignment w:val="center"/>
              <w:rPr>
                <w:rFonts w:ascii="宋体" w:hAnsi="宋体" w:cs="宋体"/>
                <w:color w:val="000000"/>
                <w:szCs w:val="21"/>
              </w:rPr>
            </w:pPr>
            <w:r w:rsidRPr="00F269D1">
              <w:rPr>
                <w:rFonts w:ascii="宋体" w:hAnsi="宋体" w:cs="宋体" w:hint="eastAsia"/>
                <w:color w:val="000000"/>
                <w:szCs w:val="21"/>
              </w:rPr>
              <w:t>0.00</w:t>
            </w: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4、公共安全支出</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E64E7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5、事业收入</w:t>
            </w:r>
          </w:p>
        </w:tc>
        <w:tc>
          <w:tcPr>
            <w:tcW w:w="187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widowControl/>
              <w:jc w:val="left"/>
              <w:textAlignment w:val="center"/>
              <w:rPr>
                <w:rFonts w:ascii="宋体" w:hAnsi="宋体" w:cs="宋体"/>
                <w:color w:val="000000"/>
                <w:szCs w:val="21"/>
              </w:rPr>
            </w:pPr>
            <w:r w:rsidRPr="00F269D1">
              <w:rPr>
                <w:rFonts w:ascii="宋体" w:hAnsi="宋体" w:cs="宋体" w:hint="eastAsia"/>
                <w:color w:val="000000"/>
                <w:szCs w:val="21"/>
              </w:rPr>
              <w:t>0.00</w:t>
            </w: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5、教育支出</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E64E7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6、经营收入</w:t>
            </w:r>
          </w:p>
        </w:tc>
        <w:tc>
          <w:tcPr>
            <w:tcW w:w="1872" w:type="dxa"/>
            <w:tcBorders>
              <w:top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0.00</w:t>
            </w: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6、科学技术支出</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E64E7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7、附属单位上缴收入</w:t>
            </w:r>
          </w:p>
        </w:tc>
        <w:tc>
          <w:tcPr>
            <w:tcW w:w="1872" w:type="dxa"/>
            <w:tcBorders>
              <w:top w:val="single" w:sz="4" w:space="0" w:color="000000"/>
              <w:bottom w:val="single" w:sz="4" w:space="0" w:color="000000"/>
              <w:right w:val="single" w:sz="4" w:space="0" w:color="000000"/>
            </w:tcBorders>
            <w:vAlign w:val="center"/>
          </w:tcPr>
          <w:p w:rsidR="002A7DC6" w:rsidRPr="00F269D1" w:rsidRDefault="00F81B5A" w:rsidP="001F7EA0">
            <w:pPr>
              <w:widowControl/>
              <w:jc w:val="left"/>
              <w:textAlignment w:val="center"/>
              <w:rPr>
                <w:rFonts w:ascii="宋体" w:hAnsi="宋体" w:cs="宋体"/>
                <w:color w:val="000000"/>
                <w:szCs w:val="21"/>
              </w:rPr>
            </w:pPr>
            <w:r w:rsidRPr="00F269D1">
              <w:rPr>
                <w:rFonts w:ascii="宋体" w:hAnsi="宋体" w:cs="宋体" w:hint="eastAsia"/>
                <w:color w:val="000000"/>
                <w:szCs w:val="21"/>
              </w:rPr>
              <w:t>0.00</w:t>
            </w: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7、文化旅游体育与传媒支出</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E64E7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8、其他收入</w:t>
            </w:r>
          </w:p>
        </w:tc>
        <w:tc>
          <w:tcPr>
            <w:tcW w:w="1872" w:type="dxa"/>
            <w:tcBorders>
              <w:top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color w:val="00000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8、社会保障和就业支出</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18.38</w:t>
            </w:r>
          </w:p>
        </w:tc>
      </w:tr>
      <w:tr w:rsidR="002A7DC6" w:rsidRPr="00F269D1" w:rsidTr="00E64E7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color w:val="000000"/>
                <w:szCs w:val="21"/>
              </w:rPr>
            </w:pPr>
          </w:p>
        </w:tc>
        <w:tc>
          <w:tcPr>
            <w:tcW w:w="1872" w:type="dxa"/>
            <w:tcBorders>
              <w:top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color w:val="00000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9、卫生健康支出</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7</w:t>
            </w:r>
          </w:p>
        </w:tc>
      </w:tr>
      <w:tr w:rsidR="002A7DC6" w:rsidRPr="00F269D1" w:rsidTr="00E64E7D">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color w:val="000000"/>
                <w:szCs w:val="21"/>
              </w:rPr>
            </w:pPr>
          </w:p>
        </w:tc>
        <w:tc>
          <w:tcPr>
            <w:tcW w:w="1872" w:type="dxa"/>
            <w:tcBorders>
              <w:top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10、节能环保支出</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E64E7D">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color w:val="000000"/>
                <w:szCs w:val="21"/>
              </w:rPr>
            </w:pPr>
          </w:p>
        </w:tc>
        <w:tc>
          <w:tcPr>
            <w:tcW w:w="1872" w:type="dxa"/>
            <w:tcBorders>
              <w:top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11、城乡社区支出</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E64E7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12、农林水支出</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E64E7D">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13、交通运输支出</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E64E7D">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Pr="00F269D1" w:rsidRDefault="002A7DC6" w:rsidP="001F7EA0">
            <w:pPr>
              <w:jc w:val="left"/>
              <w:rPr>
                <w:rFonts w:ascii="宋体" w:hAnsi="宋体" w:cs="宋体"/>
                <w:color w:val="00000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14、资源勘探信息等支出</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E64E7D">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Pr="00F269D1" w:rsidRDefault="002A7DC6" w:rsidP="001F7EA0">
            <w:pPr>
              <w:jc w:val="left"/>
              <w:rPr>
                <w:rFonts w:ascii="宋体" w:hAnsi="宋体" w:cs="宋体"/>
                <w:color w:val="00000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15、商业服务业等支出</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E64E7D">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Pr="00F269D1" w:rsidRDefault="002A7DC6" w:rsidP="001F7EA0">
            <w:pPr>
              <w:jc w:val="left"/>
              <w:rPr>
                <w:rFonts w:ascii="宋体" w:hAnsi="宋体" w:cs="宋体"/>
                <w:color w:val="00000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16、金融支出</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E64E7D">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Pr="00F269D1" w:rsidRDefault="002A7DC6" w:rsidP="001F7EA0">
            <w:pPr>
              <w:jc w:val="left"/>
              <w:rPr>
                <w:rFonts w:ascii="宋体" w:hAnsi="宋体" w:cs="宋体"/>
                <w:color w:val="00000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17、援助其他地区支出</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E64E7D">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Pr="00F269D1" w:rsidRDefault="002A7DC6" w:rsidP="001F7EA0">
            <w:pPr>
              <w:jc w:val="left"/>
              <w:rPr>
                <w:rFonts w:ascii="宋体" w:hAnsi="宋体" w:cs="宋体"/>
                <w:color w:val="00000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18、自然资源海洋气象等支出</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E64E7D">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Pr="00F269D1" w:rsidRDefault="002A7DC6" w:rsidP="001F7EA0">
            <w:pPr>
              <w:jc w:val="left"/>
              <w:rPr>
                <w:rFonts w:ascii="宋体" w:hAnsi="宋体" w:cs="宋体"/>
                <w:color w:val="00000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19、住房保障支出</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7.14</w:t>
            </w:r>
          </w:p>
        </w:tc>
      </w:tr>
      <w:tr w:rsidR="002A7DC6" w:rsidRPr="00F269D1" w:rsidTr="00E64E7D">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Pr="00F269D1" w:rsidRDefault="002A7DC6" w:rsidP="001F7EA0">
            <w:pPr>
              <w:jc w:val="left"/>
              <w:rPr>
                <w:rFonts w:ascii="宋体" w:hAnsi="宋体" w:cs="宋体"/>
                <w:color w:val="00000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20、粮油物资储备支出</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E64E7D">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Pr="00F269D1" w:rsidRDefault="002A7DC6" w:rsidP="001F7EA0">
            <w:pPr>
              <w:jc w:val="left"/>
              <w:rPr>
                <w:rFonts w:ascii="宋体" w:hAnsi="宋体" w:cs="宋体"/>
                <w:color w:val="00000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21、灾害防治及应急管理支出</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E64E7D">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2A7DC6" w:rsidRPr="00F269D1" w:rsidRDefault="002A7DC6" w:rsidP="001F7EA0">
            <w:pPr>
              <w:jc w:val="left"/>
              <w:rPr>
                <w:rFonts w:ascii="宋体" w:hAnsi="宋体" w:cs="宋体"/>
                <w:color w:val="00000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ind w:firstLineChars="100" w:firstLine="210"/>
              <w:jc w:val="left"/>
              <w:textAlignment w:val="center"/>
              <w:rPr>
                <w:rFonts w:ascii="宋体" w:hAnsi="宋体" w:cs="宋体"/>
                <w:color w:val="000000"/>
                <w:kern w:val="0"/>
                <w:szCs w:val="21"/>
              </w:rPr>
            </w:pPr>
            <w:r w:rsidRPr="00F269D1">
              <w:rPr>
                <w:rFonts w:ascii="宋体" w:hAnsi="宋体" w:cs="宋体" w:hint="eastAsia"/>
                <w:color w:val="000000"/>
                <w:kern w:val="0"/>
                <w:szCs w:val="21"/>
              </w:rPr>
              <w:t>22、其他支出</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81B5A"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E64E7D">
        <w:trPr>
          <w:trHeight w:val="415"/>
        </w:trPr>
        <w:tc>
          <w:tcPr>
            <w:tcW w:w="3388" w:type="dxa"/>
            <w:tcBorders>
              <w:top w:val="single" w:sz="4" w:space="0" w:color="000000"/>
              <w:left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本年收入合计</w:t>
            </w:r>
          </w:p>
        </w:tc>
        <w:tc>
          <w:tcPr>
            <w:tcW w:w="1872" w:type="dxa"/>
            <w:tcBorders>
              <w:top w:val="single" w:sz="4" w:space="0" w:color="000000"/>
              <w:left w:val="single" w:sz="4" w:space="0" w:color="000000"/>
              <w:right w:val="single" w:sz="4" w:space="0" w:color="000000"/>
            </w:tcBorders>
            <w:vAlign w:val="center"/>
          </w:tcPr>
          <w:p w:rsidR="00F50E02" w:rsidRPr="00F269D1" w:rsidRDefault="00F50E02" w:rsidP="001F7EA0">
            <w:pPr>
              <w:jc w:val="left"/>
              <w:rPr>
                <w:rFonts w:ascii="宋体" w:hAnsi="宋体" w:cs="Arial"/>
                <w:color w:val="000000"/>
                <w:szCs w:val="21"/>
              </w:rPr>
            </w:pPr>
            <w:r w:rsidRPr="00F269D1">
              <w:rPr>
                <w:rFonts w:cs="Arial" w:hint="eastAsia"/>
                <w:color w:val="000000"/>
                <w:szCs w:val="21"/>
              </w:rPr>
              <w:t>239.65</w:t>
            </w:r>
          </w:p>
          <w:p w:rsidR="002A7DC6" w:rsidRPr="00F269D1" w:rsidRDefault="002A7DC6" w:rsidP="001F7EA0">
            <w:pPr>
              <w:widowControl/>
              <w:jc w:val="left"/>
              <w:textAlignment w:val="center"/>
              <w:rPr>
                <w:rFonts w:ascii="宋体" w:hAnsi="宋体" w:cs="宋体"/>
                <w:color w:val="000000"/>
                <w:szCs w:val="21"/>
              </w:rPr>
            </w:pPr>
          </w:p>
        </w:tc>
        <w:tc>
          <w:tcPr>
            <w:tcW w:w="3119" w:type="dxa"/>
            <w:tcBorders>
              <w:top w:val="single" w:sz="4" w:space="0" w:color="000000"/>
              <w:left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本年支出合计</w:t>
            </w:r>
          </w:p>
        </w:tc>
        <w:tc>
          <w:tcPr>
            <w:tcW w:w="4394" w:type="dxa"/>
            <w:tcBorders>
              <w:top w:val="single" w:sz="4" w:space="0" w:color="000000"/>
              <w:left w:val="single" w:sz="4" w:space="0" w:color="000000"/>
              <w:right w:val="single" w:sz="4" w:space="0" w:color="000000"/>
            </w:tcBorders>
            <w:vAlign w:val="center"/>
          </w:tcPr>
          <w:p w:rsidR="002A7DC6" w:rsidRPr="00F269D1" w:rsidRDefault="00F81B5A" w:rsidP="001F7EA0">
            <w:pPr>
              <w:jc w:val="left"/>
              <w:rPr>
                <w:rFonts w:ascii="宋体" w:hAnsi="宋体" w:cs="宋体"/>
                <w:b/>
                <w:color w:val="000000"/>
                <w:szCs w:val="21"/>
              </w:rPr>
            </w:pPr>
            <w:r w:rsidRPr="00F269D1">
              <w:rPr>
                <w:rFonts w:ascii="宋体" w:hAnsi="宋体" w:cs="宋体" w:hint="eastAsia"/>
                <w:b/>
                <w:color w:val="000000"/>
                <w:szCs w:val="21"/>
              </w:rPr>
              <w:t>239.65</w:t>
            </w:r>
          </w:p>
        </w:tc>
      </w:tr>
      <w:tr w:rsidR="002A7DC6" w:rsidRPr="00F269D1" w:rsidTr="00E64E7D">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Cs/>
                <w:color w:val="000000"/>
                <w:szCs w:val="21"/>
              </w:rPr>
            </w:pPr>
            <w:r w:rsidRPr="00F269D1">
              <w:rPr>
                <w:rFonts w:ascii="宋体" w:hAnsi="宋体" w:cs="宋体" w:hint="eastAsia"/>
                <w:bCs/>
                <w:color w:val="000000"/>
                <w:kern w:val="0"/>
                <w:szCs w:val="21"/>
              </w:rPr>
              <w:t>用事业基金弥补收支差额</w:t>
            </w:r>
          </w:p>
        </w:tc>
        <w:tc>
          <w:tcPr>
            <w:tcW w:w="187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50E02" w:rsidP="001F7EA0">
            <w:pPr>
              <w:jc w:val="left"/>
              <w:rPr>
                <w:rFonts w:ascii="宋体" w:hAnsi="宋体" w:cs="宋体"/>
                <w:bCs/>
                <w:color w:val="000000"/>
                <w:szCs w:val="21"/>
              </w:rPr>
            </w:pPr>
            <w:r w:rsidRPr="00F269D1">
              <w:rPr>
                <w:rFonts w:ascii="宋体" w:hAnsi="宋体" w:cs="宋体" w:hint="eastAsia"/>
                <w:bCs/>
                <w:color w:val="000000"/>
                <w:szCs w:val="21"/>
              </w:rPr>
              <w:t>0.00</w:t>
            </w: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Cs/>
                <w:color w:val="000000"/>
                <w:szCs w:val="21"/>
              </w:rPr>
            </w:pPr>
            <w:r w:rsidRPr="00F269D1">
              <w:rPr>
                <w:rFonts w:ascii="宋体" w:hAnsi="宋体" w:cs="宋体" w:hint="eastAsia"/>
                <w:bCs/>
                <w:color w:val="000000"/>
                <w:kern w:val="0"/>
                <w:szCs w:val="21"/>
              </w:rPr>
              <w:t xml:space="preserve">结余分配 </w:t>
            </w:r>
          </w:p>
        </w:tc>
        <w:tc>
          <w:tcPr>
            <w:tcW w:w="4394" w:type="dxa"/>
            <w:tcBorders>
              <w:top w:val="single" w:sz="4" w:space="0" w:color="000000"/>
              <w:left w:val="single" w:sz="4" w:space="0" w:color="000000"/>
              <w:bottom w:val="single" w:sz="4" w:space="0" w:color="000000"/>
              <w:right w:val="single" w:sz="4" w:space="0" w:color="000000"/>
            </w:tcBorders>
            <w:vAlign w:val="bottom"/>
          </w:tcPr>
          <w:p w:rsidR="002A7DC6" w:rsidRPr="00F269D1" w:rsidRDefault="002A7DC6" w:rsidP="001F7EA0">
            <w:pPr>
              <w:jc w:val="left"/>
              <w:rPr>
                <w:rFonts w:ascii="宋体" w:hAnsi="宋体" w:cs="宋体"/>
                <w:b/>
                <w:color w:val="000000"/>
                <w:szCs w:val="21"/>
              </w:rPr>
            </w:pPr>
          </w:p>
        </w:tc>
      </w:tr>
      <w:tr w:rsidR="002A7DC6" w:rsidRPr="00F269D1" w:rsidTr="00E64E7D">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Cs/>
                <w:color w:val="000000"/>
                <w:szCs w:val="21"/>
              </w:rPr>
            </w:pPr>
            <w:r w:rsidRPr="00F269D1">
              <w:rPr>
                <w:rFonts w:ascii="宋体" w:hAnsi="宋体" w:cs="宋体" w:hint="eastAsia"/>
                <w:bCs/>
                <w:color w:val="000000"/>
                <w:kern w:val="0"/>
                <w:szCs w:val="21"/>
              </w:rPr>
              <w:t>年初结转和结余</w:t>
            </w:r>
          </w:p>
        </w:tc>
        <w:tc>
          <w:tcPr>
            <w:tcW w:w="187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50E02" w:rsidP="001F7EA0">
            <w:pPr>
              <w:jc w:val="left"/>
              <w:rPr>
                <w:rFonts w:ascii="宋体" w:hAnsi="宋体" w:cs="宋体"/>
                <w:bCs/>
                <w:color w:val="000000"/>
                <w:szCs w:val="21"/>
              </w:rPr>
            </w:pPr>
            <w:r w:rsidRPr="00F269D1">
              <w:rPr>
                <w:rFonts w:ascii="宋体" w:hAnsi="宋体" w:cs="宋体" w:hint="eastAsia"/>
                <w:bCs/>
                <w:color w:val="000000"/>
                <w:szCs w:val="21"/>
              </w:rPr>
              <w:t>0.03</w:t>
            </w: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Cs/>
                <w:color w:val="000000"/>
                <w:szCs w:val="21"/>
              </w:rPr>
            </w:pPr>
            <w:r w:rsidRPr="00F269D1">
              <w:rPr>
                <w:rFonts w:ascii="宋体" w:hAnsi="宋体" w:cs="宋体" w:hint="eastAsia"/>
                <w:bCs/>
                <w:color w:val="000000"/>
                <w:kern w:val="0"/>
                <w:szCs w:val="21"/>
              </w:rPr>
              <w:t>年末结转和结余</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50E02" w:rsidP="001F7EA0">
            <w:pPr>
              <w:jc w:val="left"/>
              <w:rPr>
                <w:rFonts w:ascii="宋体" w:hAnsi="宋体" w:cs="宋体"/>
                <w:b/>
                <w:color w:val="000000"/>
                <w:szCs w:val="21"/>
              </w:rPr>
            </w:pPr>
            <w:r w:rsidRPr="00F269D1">
              <w:rPr>
                <w:rFonts w:ascii="宋体" w:hAnsi="宋体" w:cs="宋体" w:hint="eastAsia"/>
                <w:b/>
                <w:color w:val="000000"/>
                <w:szCs w:val="21"/>
              </w:rPr>
              <w:t>0.03</w:t>
            </w:r>
          </w:p>
        </w:tc>
      </w:tr>
      <w:tr w:rsidR="002A7DC6" w:rsidRPr="00F269D1" w:rsidTr="00E64E7D">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收入总计</w:t>
            </w:r>
          </w:p>
        </w:tc>
        <w:tc>
          <w:tcPr>
            <w:tcW w:w="187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50E02" w:rsidP="001F7EA0">
            <w:pPr>
              <w:jc w:val="left"/>
              <w:rPr>
                <w:rFonts w:ascii="宋体" w:hAnsi="宋体" w:cs="宋体"/>
                <w:color w:val="000000"/>
                <w:szCs w:val="21"/>
              </w:rPr>
            </w:pPr>
            <w:r w:rsidRPr="00F269D1">
              <w:rPr>
                <w:rFonts w:ascii="宋体" w:hAnsi="宋体" w:cs="宋体" w:hint="eastAsia"/>
                <w:color w:val="000000"/>
                <w:szCs w:val="21"/>
              </w:rPr>
              <w:t>239.68</w:t>
            </w:r>
          </w:p>
        </w:tc>
        <w:tc>
          <w:tcPr>
            <w:tcW w:w="31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支出总计</w:t>
            </w:r>
          </w:p>
        </w:tc>
        <w:tc>
          <w:tcPr>
            <w:tcW w:w="439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50E02" w:rsidP="001F7EA0">
            <w:pPr>
              <w:jc w:val="left"/>
              <w:rPr>
                <w:rFonts w:ascii="宋体" w:hAnsi="宋体" w:cs="宋体"/>
                <w:b/>
                <w:color w:val="000000"/>
                <w:szCs w:val="21"/>
              </w:rPr>
            </w:pPr>
            <w:r w:rsidRPr="00F269D1">
              <w:rPr>
                <w:rFonts w:ascii="宋体" w:hAnsi="宋体" w:cs="宋体" w:hint="eastAsia"/>
                <w:b/>
                <w:color w:val="000000"/>
                <w:szCs w:val="21"/>
              </w:rPr>
              <w:t>239.68</w:t>
            </w:r>
          </w:p>
        </w:tc>
      </w:tr>
    </w:tbl>
    <w:p w:rsidR="002A7DC6" w:rsidRPr="00F269D1" w:rsidRDefault="00DC6A7B" w:rsidP="001F7EA0">
      <w:pPr>
        <w:widowControl/>
        <w:jc w:val="left"/>
        <w:rPr>
          <w:rFonts w:ascii="宋体" w:hAnsi="宋体" w:cs="宋体"/>
          <w:szCs w:val="21"/>
        </w:rPr>
      </w:pPr>
      <w:r w:rsidRPr="00F269D1">
        <w:rPr>
          <w:rFonts w:ascii="宋体" w:hAnsi="宋体" w:cs="宋体" w:hint="eastAsia"/>
          <w:color w:val="000000"/>
          <w:kern w:val="0"/>
          <w:szCs w:val="21"/>
        </w:rPr>
        <w:t>注：本表反映部门本年度的总收支和年末结转结余情况。本表金额转换为万元时，因四舍五入可能存在尾差。</w:t>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t>收入决算表</w:t>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t>公开02表</w:t>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t>编制部门：                                                           金额单位：万元</w:t>
      </w:r>
    </w:p>
    <w:tbl>
      <w:tblPr>
        <w:tblW w:w="12489" w:type="dxa"/>
        <w:tblLayout w:type="fixed"/>
        <w:tblCellMar>
          <w:top w:w="15" w:type="dxa"/>
          <w:left w:w="15" w:type="dxa"/>
          <w:bottom w:w="15" w:type="dxa"/>
          <w:right w:w="15" w:type="dxa"/>
        </w:tblCellMar>
        <w:tblLook w:val="04A0" w:firstRow="1" w:lastRow="0" w:firstColumn="1" w:lastColumn="0" w:noHBand="0" w:noVBand="1"/>
      </w:tblPr>
      <w:tblGrid>
        <w:gridCol w:w="1291"/>
        <w:gridCol w:w="992"/>
        <w:gridCol w:w="709"/>
        <w:gridCol w:w="709"/>
        <w:gridCol w:w="992"/>
        <w:gridCol w:w="851"/>
        <w:gridCol w:w="1701"/>
        <w:gridCol w:w="992"/>
        <w:gridCol w:w="1701"/>
        <w:gridCol w:w="2551"/>
      </w:tblGrid>
      <w:tr w:rsidR="002A7DC6" w:rsidRPr="00F269D1" w:rsidTr="000B0981">
        <w:trPr>
          <w:trHeight w:val="439"/>
        </w:trPr>
        <w:tc>
          <w:tcPr>
            <w:tcW w:w="2283"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bCs/>
                <w:color w:val="000000"/>
                <w:szCs w:val="21"/>
              </w:rPr>
            </w:pPr>
            <w:r w:rsidRPr="00F269D1">
              <w:rPr>
                <w:rFonts w:ascii="宋体" w:hAnsi="宋体" w:cs="宋体" w:hint="eastAsia"/>
                <w:b/>
                <w:bCs/>
                <w:color w:val="000000"/>
                <w:kern w:val="0"/>
                <w:szCs w:val="21"/>
              </w:rPr>
              <w:t>项目</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bCs/>
                <w:color w:val="000000"/>
                <w:szCs w:val="21"/>
              </w:rPr>
            </w:pPr>
            <w:r w:rsidRPr="00F269D1">
              <w:rPr>
                <w:rFonts w:ascii="宋体" w:hAnsi="宋体" w:cs="宋体" w:hint="eastAsia"/>
                <w:b/>
                <w:bCs/>
                <w:color w:val="000000"/>
                <w:kern w:val="0"/>
                <w:szCs w:val="21"/>
              </w:rPr>
              <w:t>本年收入合计</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bCs/>
                <w:color w:val="000000"/>
                <w:szCs w:val="21"/>
              </w:rPr>
            </w:pPr>
            <w:r w:rsidRPr="00F269D1">
              <w:rPr>
                <w:rFonts w:ascii="宋体" w:hAnsi="宋体" w:cs="宋体" w:hint="eastAsia"/>
                <w:b/>
                <w:bCs/>
                <w:color w:val="000000"/>
                <w:kern w:val="0"/>
                <w:szCs w:val="21"/>
              </w:rPr>
              <w:t>财政拨款收入</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bCs/>
                <w:color w:val="000000"/>
                <w:szCs w:val="21"/>
              </w:rPr>
            </w:pPr>
            <w:r w:rsidRPr="00F269D1">
              <w:rPr>
                <w:rFonts w:ascii="宋体" w:hAnsi="宋体" w:cs="宋体" w:hint="eastAsia"/>
                <w:b/>
                <w:bCs/>
                <w:color w:val="000000"/>
                <w:kern w:val="0"/>
                <w:szCs w:val="21"/>
              </w:rPr>
              <w:t>上级补助收入</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bCs/>
                <w:color w:val="000000"/>
                <w:kern w:val="0"/>
                <w:szCs w:val="21"/>
              </w:rPr>
            </w:pPr>
            <w:r w:rsidRPr="00F269D1">
              <w:rPr>
                <w:rFonts w:ascii="宋体" w:hAnsi="宋体" w:cs="宋体" w:hint="eastAsia"/>
                <w:b/>
                <w:bCs/>
                <w:color w:val="000000"/>
                <w:kern w:val="0"/>
                <w:szCs w:val="21"/>
              </w:rPr>
              <w:t>事业收入</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bCs/>
                <w:color w:val="000000"/>
                <w:kern w:val="0"/>
                <w:szCs w:val="21"/>
              </w:rPr>
            </w:pPr>
            <w:r w:rsidRPr="00F269D1">
              <w:rPr>
                <w:rFonts w:ascii="宋体" w:hAnsi="宋体" w:cs="宋体" w:hint="eastAsia"/>
                <w:b/>
                <w:bCs/>
                <w:color w:val="000000"/>
                <w:kern w:val="0"/>
                <w:szCs w:val="21"/>
              </w:rPr>
              <w:t>经营</w:t>
            </w:r>
          </w:p>
          <w:p w:rsidR="002A7DC6" w:rsidRPr="00F269D1" w:rsidRDefault="00DC6A7B" w:rsidP="001F7EA0">
            <w:pPr>
              <w:widowControl/>
              <w:jc w:val="left"/>
              <w:textAlignment w:val="center"/>
              <w:rPr>
                <w:rFonts w:ascii="宋体" w:hAnsi="宋体" w:cs="宋体"/>
                <w:b/>
                <w:bCs/>
                <w:color w:val="000000"/>
                <w:szCs w:val="21"/>
              </w:rPr>
            </w:pPr>
            <w:r w:rsidRPr="00F269D1">
              <w:rPr>
                <w:rFonts w:ascii="宋体" w:hAnsi="宋体" w:cs="宋体" w:hint="eastAsia"/>
                <w:b/>
                <w:bCs/>
                <w:color w:val="000000"/>
                <w:kern w:val="0"/>
                <w:szCs w:val="21"/>
              </w:rPr>
              <w:t>收入</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bCs/>
                <w:color w:val="000000"/>
                <w:szCs w:val="21"/>
              </w:rPr>
            </w:pPr>
            <w:r w:rsidRPr="00F269D1">
              <w:rPr>
                <w:rFonts w:ascii="宋体" w:hAnsi="宋体" w:cs="宋体" w:hint="eastAsia"/>
                <w:b/>
                <w:bCs/>
                <w:color w:val="000000"/>
                <w:kern w:val="0"/>
                <w:szCs w:val="21"/>
              </w:rPr>
              <w:t>附属单位上缴收入</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bCs/>
                <w:color w:val="000000"/>
                <w:kern w:val="0"/>
                <w:szCs w:val="21"/>
              </w:rPr>
            </w:pPr>
            <w:r w:rsidRPr="00F269D1">
              <w:rPr>
                <w:rFonts w:ascii="宋体" w:hAnsi="宋体" w:cs="宋体" w:hint="eastAsia"/>
                <w:b/>
                <w:bCs/>
                <w:color w:val="000000"/>
                <w:kern w:val="0"/>
                <w:szCs w:val="21"/>
              </w:rPr>
              <w:t>其他</w:t>
            </w:r>
          </w:p>
          <w:p w:rsidR="002A7DC6" w:rsidRPr="00F269D1" w:rsidRDefault="00DC6A7B" w:rsidP="001F7EA0">
            <w:pPr>
              <w:widowControl/>
              <w:jc w:val="left"/>
              <w:textAlignment w:val="center"/>
              <w:rPr>
                <w:rFonts w:ascii="宋体" w:hAnsi="宋体" w:cs="宋体"/>
                <w:b/>
                <w:bCs/>
                <w:color w:val="000000"/>
                <w:szCs w:val="21"/>
              </w:rPr>
            </w:pPr>
            <w:r w:rsidRPr="00F269D1">
              <w:rPr>
                <w:rFonts w:ascii="宋体" w:hAnsi="宋体" w:cs="宋体" w:hint="eastAsia"/>
                <w:b/>
                <w:bCs/>
                <w:color w:val="000000"/>
                <w:kern w:val="0"/>
                <w:szCs w:val="21"/>
              </w:rPr>
              <w:t>收入</w:t>
            </w:r>
          </w:p>
        </w:tc>
      </w:tr>
      <w:tr w:rsidR="002A7DC6" w:rsidRPr="00F269D1" w:rsidTr="000B0981">
        <w:trPr>
          <w:trHeight w:val="1125"/>
        </w:trPr>
        <w:tc>
          <w:tcPr>
            <w:tcW w:w="1291" w:type="dxa"/>
            <w:tcBorders>
              <w:top w:val="single" w:sz="4" w:space="0" w:color="000000"/>
              <w:left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功能分类科目编码</w:t>
            </w:r>
          </w:p>
        </w:tc>
        <w:tc>
          <w:tcPr>
            <w:tcW w:w="992" w:type="dxa"/>
            <w:tcBorders>
              <w:top w:val="single" w:sz="4" w:space="0" w:color="000000"/>
              <w:left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kern w:val="0"/>
                <w:szCs w:val="21"/>
              </w:rPr>
            </w:pPr>
            <w:r w:rsidRPr="00F269D1">
              <w:rPr>
                <w:rFonts w:ascii="宋体" w:hAnsi="宋体" w:cs="宋体" w:hint="eastAsia"/>
                <w:b/>
                <w:color w:val="000000"/>
                <w:kern w:val="0"/>
                <w:szCs w:val="21"/>
              </w:rPr>
              <w:t>科目</w:t>
            </w:r>
          </w:p>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名称</w:t>
            </w:r>
          </w:p>
        </w:tc>
        <w:tc>
          <w:tcPr>
            <w:tcW w:w="709"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jc w:val="left"/>
              <w:rPr>
                <w:rFonts w:ascii="宋体" w:hAnsi="宋体" w:cs="宋体"/>
                <w:b/>
                <w:color w:val="000000"/>
                <w:szCs w:val="21"/>
              </w:rPr>
            </w:pPr>
            <w:r w:rsidRPr="00F269D1">
              <w:rPr>
                <w:rFonts w:ascii="宋体" w:hAnsi="宋体" w:cs="宋体" w:hint="eastAsia"/>
                <w:b/>
                <w:color w:val="000000"/>
                <w:szCs w:val="21"/>
              </w:rPr>
              <w:t>小计</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jc w:val="left"/>
              <w:rPr>
                <w:rFonts w:ascii="宋体" w:hAnsi="宋体" w:cs="宋体"/>
                <w:b/>
                <w:color w:val="000000"/>
                <w:szCs w:val="21"/>
              </w:rPr>
            </w:pPr>
            <w:r w:rsidRPr="00F269D1">
              <w:rPr>
                <w:rFonts w:ascii="宋体" w:hAnsi="宋体" w:cs="宋体" w:hint="eastAsia"/>
                <w:b/>
                <w:color w:val="000000"/>
                <w:szCs w:val="21"/>
              </w:rPr>
              <w:t xml:space="preserve">其中：教育 </w:t>
            </w:r>
          </w:p>
          <w:p w:rsidR="002A7DC6" w:rsidRPr="00F269D1" w:rsidRDefault="00DC6A7B" w:rsidP="001F7EA0">
            <w:pPr>
              <w:ind w:firstLineChars="400" w:firstLine="843"/>
              <w:jc w:val="left"/>
              <w:rPr>
                <w:rFonts w:ascii="宋体" w:hAnsi="宋体" w:cs="宋体"/>
                <w:b/>
                <w:color w:val="000000"/>
                <w:szCs w:val="21"/>
              </w:rPr>
            </w:pPr>
            <w:r w:rsidRPr="00F269D1">
              <w:rPr>
                <w:rFonts w:ascii="宋体" w:hAnsi="宋体" w:cs="宋体" w:hint="eastAsia"/>
                <w:b/>
                <w:color w:val="000000"/>
                <w:szCs w:val="21"/>
              </w:rPr>
              <w:t>收费</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2551"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r>
      <w:tr w:rsidR="002A7DC6" w:rsidRPr="00F269D1" w:rsidTr="000B0981">
        <w:trPr>
          <w:trHeight w:val="837"/>
        </w:trPr>
        <w:tc>
          <w:tcPr>
            <w:tcW w:w="2283"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b/>
                <w:bCs/>
                <w:color w:val="000000"/>
                <w:kern w:val="0"/>
                <w:szCs w:val="21"/>
              </w:rPr>
              <w:t>合计</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color w:val="000000"/>
                <w:szCs w:val="21"/>
              </w:rPr>
              <w:t>239.65</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239.65</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F75737">
        <w:trPr>
          <w:trHeight w:val="439"/>
        </w:trPr>
        <w:tc>
          <w:tcPr>
            <w:tcW w:w="129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201</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一般公共服务支出</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color w:val="000000"/>
                <w:szCs w:val="21"/>
              </w:rPr>
              <w:t>207.13</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207.13</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F75737">
        <w:trPr>
          <w:trHeight w:val="439"/>
        </w:trPr>
        <w:tc>
          <w:tcPr>
            <w:tcW w:w="129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20103</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政府办公厅（室）及相关机构</w:t>
            </w:r>
            <w:r w:rsidRPr="00F269D1">
              <w:rPr>
                <w:rFonts w:ascii="宋体" w:hAnsi="宋体" w:cs="宋体" w:hint="eastAsia"/>
                <w:color w:val="000000"/>
                <w:szCs w:val="21"/>
              </w:rPr>
              <w:lastRenderedPageBreak/>
              <w:t>事务</w:t>
            </w:r>
          </w:p>
        </w:tc>
        <w:tc>
          <w:tcPr>
            <w:tcW w:w="709" w:type="dxa"/>
            <w:tcBorders>
              <w:top w:val="single" w:sz="4" w:space="0" w:color="000000"/>
              <w:left w:val="single" w:sz="4" w:space="0" w:color="000000"/>
              <w:bottom w:val="single" w:sz="4" w:space="0" w:color="000000"/>
              <w:right w:val="single" w:sz="4" w:space="0" w:color="000000"/>
            </w:tcBorders>
            <w:vAlign w:val="center"/>
          </w:tcPr>
          <w:p w:rsidR="00F75737" w:rsidRPr="00F269D1" w:rsidRDefault="00F75737" w:rsidP="001F7EA0">
            <w:pPr>
              <w:jc w:val="left"/>
              <w:rPr>
                <w:rFonts w:ascii="宋体" w:hAnsi="宋体" w:cs="宋体"/>
                <w:color w:val="000000"/>
                <w:szCs w:val="21"/>
              </w:rPr>
            </w:pPr>
          </w:p>
          <w:p w:rsidR="00F75737" w:rsidRPr="00F269D1" w:rsidRDefault="00F75737" w:rsidP="001F7EA0">
            <w:pPr>
              <w:jc w:val="left"/>
              <w:rPr>
                <w:rFonts w:ascii="宋体" w:hAnsi="宋体" w:cs="宋体"/>
                <w:szCs w:val="21"/>
              </w:rPr>
            </w:pPr>
          </w:p>
          <w:p w:rsidR="002A7DC6" w:rsidRPr="00F269D1" w:rsidRDefault="00F75737" w:rsidP="001F7EA0">
            <w:pPr>
              <w:jc w:val="left"/>
              <w:rPr>
                <w:rFonts w:ascii="宋体" w:hAnsi="宋体" w:cs="宋体"/>
                <w:szCs w:val="21"/>
              </w:rPr>
            </w:pPr>
            <w:r w:rsidRPr="00F269D1">
              <w:rPr>
                <w:rFonts w:ascii="宋体" w:hAnsi="宋体" w:cs="宋体"/>
                <w:szCs w:val="21"/>
              </w:rPr>
              <w:t>136.38</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136.38</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F75737">
        <w:trPr>
          <w:trHeight w:val="439"/>
        </w:trPr>
        <w:tc>
          <w:tcPr>
            <w:tcW w:w="129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lastRenderedPageBreak/>
              <w:t>2010399</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 xml:space="preserve">  其他政府办公厅（室）及相关机构事务支出</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color w:val="000000"/>
                <w:szCs w:val="21"/>
              </w:rPr>
              <w:t>136.38</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136.38</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F75737">
        <w:trPr>
          <w:trHeight w:val="439"/>
        </w:trPr>
        <w:tc>
          <w:tcPr>
            <w:tcW w:w="129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20113</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商贸事务</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30</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F75737">
        <w:trPr>
          <w:trHeight w:val="439"/>
        </w:trPr>
        <w:tc>
          <w:tcPr>
            <w:tcW w:w="129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2011308</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 xml:space="preserve">  招商引资</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30</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F75737">
        <w:trPr>
          <w:trHeight w:val="439"/>
        </w:trPr>
        <w:tc>
          <w:tcPr>
            <w:tcW w:w="129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color w:val="000000"/>
                <w:szCs w:val="21"/>
              </w:rPr>
              <w:t>20132</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组织事务</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0.75</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0.75</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F75737">
        <w:trPr>
          <w:trHeight w:val="439"/>
        </w:trPr>
        <w:tc>
          <w:tcPr>
            <w:tcW w:w="129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color w:val="000000"/>
                <w:szCs w:val="21"/>
              </w:rPr>
              <w:t>2013204</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 xml:space="preserve">  公务员事务</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0.75</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0.75</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F75737">
        <w:trPr>
          <w:trHeight w:val="439"/>
        </w:trPr>
        <w:tc>
          <w:tcPr>
            <w:tcW w:w="129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color w:val="000000"/>
                <w:szCs w:val="21"/>
              </w:rPr>
              <w:t>20199</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其他一般公共服务支出</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40</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F75737">
        <w:trPr>
          <w:trHeight w:val="439"/>
        </w:trPr>
        <w:tc>
          <w:tcPr>
            <w:tcW w:w="129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color w:val="000000"/>
                <w:szCs w:val="21"/>
              </w:rPr>
              <w:t>2019999</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 xml:space="preserve">  其他一般公共服务支出</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40</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F75737">
        <w:trPr>
          <w:trHeight w:val="439"/>
        </w:trPr>
        <w:tc>
          <w:tcPr>
            <w:tcW w:w="129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color w:val="000000"/>
                <w:szCs w:val="21"/>
              </w:rPr>
              <w:t>208</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社会保障和就业支出</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18.38</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18.38</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F75737">
        <w:trPr>
          <w:trHeight w:val="439"/>
        </w:trPr>
        <w:tc>
          <w:tcPr>
            <w:tcW w:w="129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color w:val="000000"/>
                <w:szCs w:val="21"/>
              </w:rPr>
              <w:t>20805</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行政事业单位离退休</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18.38</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18.38</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F75737">
        <w:trPr>
          <w:trHeight w:val="439"/>
        </w:trPr>
        <w:tc>
          <w:tcPr>
            <w:tcW w:w="129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color w:val="000000"/>
                <w:szCs w:val="21"/>
              </w:rPr>
              <w:t>2080505</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机关事业</w:t>
            </w:r>
            <w:r w:rsidRPr="00F269D1">
              <w:rPr>
                <w:rFonts w:ascii="宋体" w:hAnsi="宋体" w:cs="宋体" w:hint="eastAsia"/>
                <w:color w:val="000000"/>
                <w:szCs w:val="21"/>
              </w:rPr>
              <w:lastRenderedPageBreak/>
              <w:t>单位基本养老保险缴费支出</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lastRenderedPageBreak/>
              <w:t>18.38</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18.38</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F75737">
        <w:trPr>
          <w:trHeight w:val="439"/>
        </w:trPr>
        <w:tc>
          <w:tcPr>
            <w:tcW w:w="129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color w:val="000000"/>
                <w:szCs w:val="21"/>
              </w:rPr>
              <w:lastRenderedPageBreak/>
              <w:t>210</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卫生健康支出</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F75737">
        <w:trPr>
          <w:trHeight w:val="439"/>
        </w:trPr>
        <w:tc>
          <w:tcPr>
            <w:tcW w:w="129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color w:val="000000"/>
                <w:szCs w:val="21"/>
              </w:rPr>
              <w:t>21011</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行政事业单位医疗</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F75737">
        <w:trPr>
          <w:trHeight w:val="439"/>
        </w:trPr>
        <w:tc>
          <w:tcPr>
            <w:tcW w:w="129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color w:val="000000"/>
                <w:szCs w:val="21"/>
              </w:rPr>
              <w:t>2101101</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 xml:space="preserve">  行政单位医疗</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F75737">
        <w:trPr>
          <w:trHeight w:val="439"/>
        </w:trPr>
        <w:tc>
          <w:tcPr>
            <w:tcW w:w="129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color w:val="000000"/>
                <w:szCs w:val="21"/>
              </w:rPr>
              <w:t>221</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住房保障支出</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7.14</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7.14</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F75737">
        <w:trPr>
          <w:trHeight w:val="439"/>
        </w:trPr>
        <w:tc>
          <w:tcPr>
            <w:tcW w:w="129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color w:val="000000"/>
                <w:szCs w:val="21"/>
              </w:rPr>
              <w:t>22102</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住房改革支出</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7.14</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7.14</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F75737">
        <w:trPr>
          <w:trHeight w:val="449"/>
        </w:trPr>
        <w:tc>
          <w:tcPr>
            <w:tcW w:w="129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color w:val="000000"/>
                <w:szCs w:val="21"/>
              </w:rPr>
              <w:t>2210201</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F75737" w:rsidP="001F7EA0">
            <w:pPr>
              <w:jc w:val="left"/>
              <w:rPr>
                <w:rFonts w:ascii="宋体" w:hAnsi="宋体" w:cs="宋体"/>
                <w:color w:val="000000"/>
                <w:szCs w:val="21"/>
              </w:rPr>
            </w:pPr>
            <w:r w:rsidRPr="00F269D1">
              <w:rPr>
                <w:rFonts w:ascii="宋体" w:hAnsi="宋体" w:cs="宋体" w:hint="eastAsia"/>
                <w:color w:val="000000"/>
                <w:szCs w:val="21"/>
              </w:rPr>
              <w:t xml:space="preserve">  住房公积金</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7.14</w:t>
            </w:r>
          </w:p>
        </w:tc>
        <w:tc>
          <w:tcPr>
            <w:tcW w:w="70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7.14</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750EFB"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0.00</w:t>
            </w:r>
          </w:p>
        </w:tc>
      </w:tr>
    </w:tbl>
    <w:p w:rsidR="002A7DC6" w:rsidRPr="00F269D1" w:rsidRDefault="00DC6A7B" w:rsidP="001F7EA0">
      <w:pPr>
        <w:widowControl/>
        <w:jc w:val="left"/>
        <w:rPr>
          <w:szCs w:val="21"/>
        </w:rPr>
      </w:pPr>
      <w:r w:rsidRPr="00F269D1">
        <w:rPr>
          <w:rFonts w:ascii="宋体" w:hAnsi="宋体" w:cs="宋体" w:hint="eastAsia"/>
          <w:szCs w:val="21"/>
        </w:rPr>
        <w:t>注：本表反映部门本年度取得的各项收入情况。</w:t>
      </w:r>
      <w:r w:rsidRPr="00F269D1">
        <w:rPr>
          <w:rFonts w:ascii="宋体" w:hAnsi="宋体" w:cs="宋体" w:hint="eastAsia"/>
          <w:color w:val="000000"/>
          <w:kern w:val="0"/>
          <w:szCs w:val="21"/>
        </w:rPr>
        <w:t>本表金额转换为万元时，因四舍五入可能存在尾差。</w:t>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t>支出决算表</w:t>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t xml:space="preserve">                                               公开03表</w:t>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t>编制部门：                                                            金额单位：万元</w:t>
      </w:r>
    </w:p>
    <w:tbl>
      <w:tblPr>
        <w:tblW w:w="12348" w:type="dxa"/>
        <w:tblLayout w:type="fixed"/>
        <w:tblCellMar>
          <w:top w:w="15" w:type="dxa"/>
          <w:left w:w="15" w:type="dxa"/>
          <w:bottom w:w="15" w:type="dxa"/>
          <w:right w:w="15" w:type="dxa"/>
        </w:tblCellMar>
        <w:tblLook w:val="04A0" w:firstRow="1" w:lastRow="0" w:firstColumn="1" w:lastColumn="0" w:noHBand="0" w:noVBand="1"/>
      </w:tblPr>
      <w:tblGrid>
        <w:gridCol w:w="914"/>
        <w:gridCol w:w="83"/>
        <w:gridCol w:w="1219"/>
        <w:gridCol w:w="1060"/>
        <w:gridCol w:w="1701"/>
        <w:gridCol w:w="1417"/>
        <w:gridCol w:w="1701"/>
        <w:gridCol w:w="1701"/>
        <w:gridCol w:w="284"/>
        <w:gridCol w:w="2268"/>
      </w:tblGrid>
      <w:tr w:rsidR="002A7DC6" w:rsidRPr="00F269D1" w:rsidTr="00A73DDF">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项目</w:t>
            </w:r>
          </w:p>
        </w:tc>
        <w:tc>
          <w:tcPr>
            <w:tcW w:w="1060"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合计</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基本支出</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项目支出</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kern w:val="0"/>
                <w:szCs w:val="21"/>
              </w:rPr>
            </w:pPr>
            <w:r w:rsidRPr="00F269D1">
              <w:rPr>
                <w:rFonts w:ascii="宋体" w:hAnsi="宋体" w:cs="宋体" w:hint="eastAsia"/>
                <w:b/>
                <w:color w:val="000000"/>
                <w:kern w:val="0"/>
                <w:szCs w:val="21"/>
              </w:rPr>
              <w:t>上缴上</w:t>
            </w:r>
          </w:p>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级支出</w:t>
            </w:r>
          </w:p>
        </w:tc>
        <w:tc>
          <w:tcPr>
            <w:tcW w:w="19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经营支出</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kern w:val="0"/>
                <w:szCs w:val="21"/>
              </w:rPr>
            </w:pPr>
            <w:r w:rsidRPr="00F269D1">
              <w:rPr>
                <w:rFonts w:ascii="宋体" w:hAnsi="宋体" w:cs="宋体" w:hint="eastAsia"/>
                <w:b/>
                <w:color w:val="000000"/>
                <w:kern w:val="0"/>
                <w:szCs w:val="21"/>
              </w:rPr>
              <w:t>对附属单位</w:t>
            </w:r>
          </w:p>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补助支出</w:t>
            </w:r>
          </w:p>
        </w:tc>
      </w:tr>
      <w:tr w:rsidR="002A7DC6" w:rsidRPr="00F269D1" w:rsidTr="00A73DDF">
        <w:trPr>
          <w:trHeight w:val="702"/>
        </w:trPr>
        <w:tc>
          <w:tcPr>
            <w:tcW w:w="997"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功能分类科目编码</w:t>
            </w:r>
          </w:p>
        </w:tc>
        <w:tc>
          <w:tcPr>
            <w:tcW w:w="121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科目名称</w:t>
            </w:r>
          </w:p>
        </w:tc>
        <w:tc>
          <w:tcPr>
            <w:tcW w:w="1060"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1985" w:type="dxa"/>
            <w:gridSpan w:val="2"/>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r>
      <w:tr w:rsidR="002A7DC6" w:rsidRPr="00F269D1" w:rsidTr="00A73DDF">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合计</w:t>
            </w:r>
          </w:p>
        </w:tc>
        <w:tc>
          <w:tcPr>
            <w:tcW w:w="10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239.65</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208.9</w:t>
            </w: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30.75</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A73DD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201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一般公共服务支出</w:t>
            </w:r>
          </w:p>
        </w:tc>
        <w:tc>
          <w:tcPr>
            <w:tcW w:w="10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207.13</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176.38</w:t>
            </w: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30.75</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73DDF"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A73DD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color w:val="000000"/>
                <w:szCs w:val="21"/>
              </w:rPr>
              <w:lastRenderedPageBreak/>
              <w:t>20103</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政府办公厅（室）及相关机构事务</w:t>
            </w:r>
          </w:p>
        </w:tc>
        <w:tc>
          <w:tcPr>
            <w:tcW w:w="10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136.38</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136.38</w:t>
            </w: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A73DD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color w:val="000000"/>
                <w:szCs w:val="21"/>
              </w:rPr>
              <w:t>2010399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其他政府办公厅（室）及相关机构事务支出</w:t>
            </w:r>
          </w:p>
        </w:tc>
        <w:tc>
          <w:tcPr>
            <w:tcW w:w="10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136.38</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136.38</w:t>
            </w: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A73DDF"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A73DD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color w:val="000000"/>
                <w:szCs w:val="21"/>
              </w:rPr>
              <w:t>20113</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商贸事务</w:t>
            </w:r>
          </w:p>
        </w:tc>
        <w:tc>
          <w:tcPr>
            <w:tcW w:w="10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30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30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A73DD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color w:val="000000"/>
                <w:szCs w:val="21"/>
              </w:rPr>
              <w:t>2011308</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 xml:space="preserve">  招商引资</w:t>
            </w:r>
          </w:p>
        </w:tc>
        <w:tc>
          <w:tcPr>
            <w:tcW w:w="10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30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30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A73DD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color w:val="000000"/>
                <w:szCs w:val="21"/>
              </w:rPr>
              <w:t>20132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组织事务</w:t>
            </w:r>
          </w:p>
        </w:tc>
        <w:tc>
          <w:tcPr>
            <w:tcW w:w="10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0.75</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0.75</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A73DD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color w:val="000000"/>
                <w:szCs w:val="21"/>
              </w:rPr>
              <w:t>2013204</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 xml:space="preserve">  公务员事务</w:t>
            </w:r>
          </w:p>
        </w:tc>
        <w:tc>
          <w:tcPr>
            <w:tcW w:w="10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0.75</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0.75</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A73DD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color w:val="000000"/>
                <w:szCs w:val="21"/>
              </w:rPr>
              <w:t>20199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其他一般公共服务支出</w:t>
            </w:r>
          </w:p>
        </w:tc>
        <w:tc>
          <w:tcPr>
            <w:tcW w:w="10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40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40</w:t>
            </w: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A73DD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color w:val="000000"/>
                <w:szCs w:val="21"/>
              </w:rPr>
              <w:t>2019999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 xml:space="preserve">  其他一般公共服务支出</w:t>
            </w:r>
          </w:p>
        </w:tc>
        <w:tc>
          <w:tcPr>
            <w:tcW w:w="10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40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40</w:t>
            </w: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A73DD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color w:val="000000"/>
                <w:szCs w:val="21"/>
              </w:rPr>
              <w:t>208</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社会保障和就业支出</w:t>
            </w:r>
          </w:p>
        </w:tc>
        <w:tc>
          <w:tcPr>
            <w:tcW w:w="10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18.38</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ind w:right="90"/>
              <w:jc w:val="left"/>
              <w:rPr>
                <w:rFonts w:ascii="宋体" w:hAnsi="宋体" w:cs="宋体"/>
                <w:color w:val="000000"/>
                <w:szCs w:val="21"/>
              </w:rPr>
            </w:pPr>
            <w:r w:rsidRPr="00F269D1">
              <w:rPr>
                <w:rFonts w:ascii="宋体" w:hAnsi="宋体" w:cs="宋体" w:hint="eastAsia"/>
                <w:color w:val="000000"/>
                <w:szCs w:val="21"/>
              </w:rPr>
              <w:t>18.38</w:t>
            </w: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A73DD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color w:val="000000"/>
                <w:szCs w:val="21"/>
              </w:rPr>
              <w:t>20805</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行政事业单位离退休</w:t>
            </w:r>
          </w:p>
        </w:tc>
        <w:tc>
          <w:tcPr>
            <w:tcW w:w="10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18.38</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18.38</w:t>
            </w: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A73DD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color w:val="000000"/>
                <w:szCs w:val="21"/>
              </w:rPr>
              <w:t>2080505</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机关事业单位基本养老保险缴费支出</w:t>
            </w:r>
          </w:p>
        </w:tc>
        <w:tc>
          <w:tcPr>
            <w:tcW w:w="10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18.38</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18.38</w:t>
            </w: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A73DD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color w:val="000000"/>
                <w:szCs w:val="21"/>
              </w:rPr>
              <w:t>210</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卫生健康支出</w:t>
            </w:r>
          </w:p>
        </w:tc>
        <w:tc>
          <w:tcPr>
            <w:tcW w:w="10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7</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7</w:t>
            </w: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A73DD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color w:val="000000"/>
                <w:szCs w:val="21"/>
              </w:rPr>
              <w:t>21011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行政事业单位医疗</w:t>
            </w:r>
          </w:p>
        </w:tc>
        <w:tc>
          <w:tcPr>
            <w:tcW w:w="10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7</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7</w:t>
            </w: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A73DD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color w:val="000000"/>
                <w:szCs w:val="21"/>
              </w:rPr>
              <w:lastRenderedPageBreak/>
              <w:t>2101101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 xml:space="preserve">  行政单位医疗</w:t>
            </w:r>
          </w:p>
        </w:tc>
        <w:tc>
          <w:tcPr>
            <w:tcW w:w="10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7</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7</w:t>
            </w: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A73DD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221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E64E7D" w:rsidP="001F7EA0">
            <w:pPr>
              <w:jc w:val="left"/>
              <w:rPr>
                <w:rFonts w:ascii="宋体" w:hAnsi="宋体" w:cs="宋体"/>
                <w:color w:val="000000"/>
                <w:szCs w:val="21"/>
              </w:rPr>
            </w:pPr>
            <w:r w:rsidRPr="00F269D1">
              <w:rPr>
                <w:rFonts w:ascii="宋体" w:hAnsi="宋体" w:cs="宋体" w:hint="eastAsia"/>
                <w:color w:val="000000"/>
                <w:szCs w:val="21"/>
              </w:rPr>
              <w:t>住房保障支出</w:t>
            </w:r>
          </w:p>
        </w:tc>
        <w:tc>
          <w:tcPr>
            <w:tcW w:w="10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7.14</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7.14</w:t>
            </w: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A73DD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22102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住房改革支出</w:t>
            </w:r>
          </w:p>
        </w:tc>
        <w:tc>
          <w:tcPr>
            <w:tcW w:w="10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7.14</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7.14</w:t>
            </w: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r>
      <w:tr w:rsidR="002A7DC6" w:rsidRPr="00F269D1" w:rsidTr="00A73DDF">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2210201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住房公积金</w:t>
            </w:r>
          </w:p>
        </w:tc>
        <w:tc>
          <w:tcPr>
            <w:tcW w:w="10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7.14</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7.14</w:t>
            </w: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0.00</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A73DDF" w:rsidP="001F7EA0">
            <w:pPr>
              <w:jc w:val="left"/>
              <w:rPr>
                <w:rFonts w:ascii="宋体" w:hAnsi="宋体" w:cs="宋体"/>
                <w:color w:val="000000"/>
                <w:szCs w:val="21"/>
              </w:rPr>
            </w:pPr>
            <w:r w:rsidRPr="00F269D1">
              <w:rPr>
                <w:rFonts w:ascii="宋体" w:hAnsi="宋体" w:cs="宋体" w:hint="eastAsia"/>
                <w:color w:val="000000"/>
                <w:szCs w:val="21"/>
              </w:rPr>
              <w:t>0.</w:t>
            </w:r>
            <w:r w:rsidR="009E16E1">
              <w:rPr>
                <w:rFonts w:ascii="宋体" w:hAnsi="宋体" w:cs="宋体" w:hint="eastAsia"/>
                <w:color w:val="000000"/>
                <w:szCs w:val="21"/>
              </w:rPr>
              <w:t>00</w:t>
            </w:r>
          </w:p>
        </w:tc>
      </w:tr>
    </w:tbl>
    <w:p w:rsidR="002A7DC6" w:rsidRPr="00F269D1" w:rsidRDefault="00DC6A7B" w:rsidP="001F7EA0">
      <w:pPr>
        <w:widowControl/>
        <w:jc w:val="left"/>
        <w:rPr>
          <w:szCs w:val="21"/>
        </w:rPr>
      </w:pPr>
      <w:r w:rsidRPr="00F269D1">
        <w:rPr>
          <w:rFonts w:ascii="宋体" w:hAnsi="宋体" w:cs="宋体" w:hint="eastAsia"/>
          <w:szCs w:val="21"/>
        </w:rPr>
        <w:t>注：本表反映部门本年度各项支出情况。</w:t>
      </w:r>
      <w:r w:rsidRPr="00F269D1">
        <w:rPr>
          <w:rFonts w:ascii="宋体" w:hAnsi="宋体" w:cs="宋体" w:hint="eastAsia"/>
          <w:color w:val="000000"/>
          <w:kern w:val="0"/>
          <w:szCs w:val="21"/>
        </w:rPr>
        <w:t>本表金额转换为万元时，因四舍五入可能存在尾差。</w:t>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t>财政拨款收入支出决算总表</w:t>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t>公开04表</w:t>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t>编制部门：                                                            金额单位：万元</w:t>
      </w:r>
    </w:p>
    <w:tbl>
      <w:tblPr>
        <w:tblW w:w="12049" w:type="dxa"/>
        <w:tblInd w:w="582" w:type="dxa"/>
        <w:tblLayout w:type="fixed"/>
        <w:tblCellMar>
          <w:top w:w="15" w:type="dxa"/>
          <w:left w:w="15" w:type="dxa"/>
          <w:bottom w:w="15" w:type="dxa"/>
          <w:right w:w="15" w:type="dxa"/>
        </w:tblCellMar>
        <w:tblLook w:val="04A0" w:firstRow="1" w:lastRow="0" w:firstColumn="1" w:lastColumn="0" w:noHBand="0" w:noVBand="1"/>
      </w:tblPr>
      <w:tblGrid>
        <w:gridCol w:w="1985"/>
        <w:gridCol w:w="1417"/>
        <w:gridCol w:w="2268"/>
        <w:gridCol w:w="1560"/>
        <w:gridCol w:w="2126"/>
        <w:gridCol w:w="2693"/>
      </w:tblGrid>
      <w:tr w:rsidR="002A7DC6" w:rsidRPr="00F269D1" w:rsidTr="009D1490">
        <w:trPr>
          <w:trHeight w:val="367"/>
        </w:trPr>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szCs w:val="21"/>
              </w:rPr>
              <w:t>收入</w:t>
            </w:r>
          </w:p>
        </w:tc>
        <w:tc>
          <w:tcPr>
            <w:tcW w:w="8647" w:type="dxa"/>
            <w:gridSpan w:val="4"/>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szCs w:val="21"/>
              </w:rPr>
              <w:t>支出</w:t>
            </w:r>
          </w:p>
        </w:tc>
      </w:tr>
      <w:tr w:rsidR="002A7DC6" w:rsidRPr="00F269D1" w:rsidTr="009D1490">
        <w:trPr>
          <w:trHeight w:val="1020"/>
        </w:trPr>
        <w:tc>
          <w:tcPr>
            <w:tcW w:w="1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kern w:val="0"/>
                <w:szCs w:val="21"/>
              </w:rPr>
            </w:pPr>
            <w:r w:rsidRPr="00F269D1">
              <w:rPr>
                <w:rFonts w:ascii="宋体" w:hAnsi="宋体" w:cs="宋体" w:hint="eastAsia"/>
                <w:b/>
                <w:color w:val="000000"/>
                <w:kern w:val="0"/>
                <w:szCs w:val="21"/>
              </w:rPr>
              <w:t>项    目</w:t>
            </w: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kern w:val="0"/>
                <w:szCs w:val="21"/>
              </w:rPr>
            </w:pPr>
            <w:r w:rsidRPr="00F269D1">
              <w:rPr>
                <w:rFonts w:ascii="宋体" w:hAnsi="宋体" w:cs="宋体" w:hint="eastAsia"/>
                <w:b/>
                <w:color w:val="000000"/>
                <w:kern w:val="0"/>
                <w:szCs w:val="21"/>
              </w:rPr>
              <w:t>决算数</w:t>
            </w:r>
          </w:p>
        </w:tc>
        <w:tc>
          <w:tcPr>
            <w:tcW w:w="226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kern w:val="0"/>
                <w:szCs w:val="21"/>
              </w:rPr>
            </w:pPr>
            <w:r w:rsidRPr="00F269D1">
              <w:rPr>
                <w:rFonts w:ascii="宋体" w:hAnsi="宋体" w:cs="宋体" w:hint="eastAsia"/>
                <w:b/>
                <w:color w:val="000000"/>
                <w:kern w:val="0"/>
                <w:szCs w:val="21"/>
              </w:rPr>
              <w:t>项目</w:t>
            </w:r>
          </w:p>
        </w:tc>
        <w:tc>
          <w:tcPr>
            <w:tcW w:w="15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kern w:val="0"/>
                <w:szCs w:val="21"/>
              </w:rPr>
            </w:pPr>
            <w:r w:rsidRPr="00F269D1">
              <w:rPr>
                <w:rFonts w:ascii="宋体" w:hAnsi="宋体" w:cs="宋体" w:hint="eastAsia"/>
                <w:b/>
                <w:color w:val="000000"/>
                <w:kern w:val="0"/>
                <w:szCs w:val="21"/>
              </w:rPr>
              <w:t>合计</w:t>
            </w: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kern w:val="0"/>
                <w:szCs w:val="21"/>
              </w:rPr>
            </w:pPr>
            <w:r w:rsidRPr="00F269D1">
              <w:rPr>
                <w:rFonts w:ascii="宋体" w:hAnsi="宋体" w:cs="宋体" w:hint="eastAsia"/>
                <w:b/>
                <w:color w:val="000000"/>
                <w:kern w:val="0"/>
                <w:szCs w:val="21"/>
              </w:rPr>
              <w:t>一般公共预算财政拨款</w:t>
            </w:r>
          </w:p>
        </w:tc>
        <w:tc>
          <w:tcPr>
            <w:tcW w:w="269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kern w:val="0"/>
                <w:szCs w:val="21"/>
              </w:rPr>
            </w:pPr>
            <w:r w:rsidRPr="00F269D1">
              <w:rPr>
                <w:rFonts w:ascii="宋体" w:hAnsi="宋体" w:cs="宋体" w:hint="eastAsia"/>
                <w:b/>
                <w:color w:val="000000"/>
                <w:kern w:val="0"/>
                <w:szCs w:val="21"/>
              </w:rPr>
              <w:t>政府性基金预算财政拨款</w:t>
            </w:r>
          </w:p>
        </w:tc>
      </w:tr>
      <w:tr w:rsidR="002A7DC6" w:rsidRPr="00F269D1" w:rsidTr="009D1490">
        <w:trPr>
          <w:trHeight w:val="693"/>
        </w:trPr>
        <w:tc>
          <w:tcPr>
            <w:tcW w:w="1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1、一般公共预算财政拨款</w:t>
            </w: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9D1490" w:rsidP="001F7EA0">
            <w:pPr>
              <w:jc w:val="left"/>
              <w:rPr>
                <w:rFonts w:ascii="宋体" w:hAnsi="宋体" w:cs="宋体"/>
                <w:color w:val="000000"/>
                <w:szCs w:val="21"/>
              </w:rPr>
            </w:pPr>
            <w:r w:rsidRPr="00F269D1">
              <w:rPr>
                <w:rFonts w:ascii="宋体" w:hAnsi="宋体" w:cs="宋体" w:hint="eastAsia"/>
                <w:color w:val="000000"/>
                <w:szCs w:val="21"/>
              </w:rPr>
              <w:t>239.65</w:t>
            </w:r>
          </w:p>
        </w:tc>
        <w:tc>
          <w:tcPr>
            <w:tcW w:w="226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1、一般公共服务支出</w:t>
            </w:r>
          </w:p>
        </w:tc>
        <w:tc>
          <w:tcPr>
            <w:tcW w:w="15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9D1490" w:rsidP="001F7EA0">
            <w:pPr>
              <w:widowControl/>
              <w:jc w:val="left"/>
              <w:textAlignment w:val="center"/>
              <w:rPr>
                <w:rFonts w:ascii="宋体" w:hAnsi="宋体" w:cs="宋体"/>
                <w:color w:val="000000"/>
                <w:szCs w:val="21"/>
              </w:rPr>
            </w:pPr>
            <w:r w:rsidRPr="00F269D1">
              <w:rPr>
                <w:rFonts w:ascii="宋体" w:hAnsi="宋体" w:cs="宋体" w:hint="eastAsia"/>
                <w:color w:val="000000"/>
                <w:szCs w:val="21"/>
              </w:rPr>
              <w:t>207.13</w:t>
            </w: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9D1490" w:rsidP="001F7EA0">
            <w:pPr>
              <w:jc w:val="left"/>
              <w:rPr>
                <w:rFonts w:ascii="宋体" w:hAnsi="宋体" w:cs="宋体"/>
                <w:color w:val="000000"/>
                <w:szCs w:val="21"/>
              </w:rPr>
            </w:pPr>
            <w:r w:rsidRPr="00F269D1">
              <w:rPr>
                <w:rFonts w:ascii="宋体" w:hAnsi="宋体" w:cs="宋体" w:hint="eastAsia"/>
                <w:color w:val="000000"/>
                <w:szCs w:val="21"/>
              </w:rPr>
              <w:t>207.13</w:t>
            </w:r>
          </w:p>
        </w:tc>
        <w:tc>
          <w:tcPr>
            <w:tcW w:w="269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D1490">
        <w:trPr>
          <w:trHeight w:val="693"/>
        </w:trPr>
        <w:tc>
          <w:tcPr>
            <w:tcW w:w="1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2、政府性基金预算财政拨款</w:t>
            </w: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2、外交支出</w:t>
            </w:r>
          </w:p>
        </w:tc>
        <w:tc>
          <w:tcPr>
            <w:tcW w:w="15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color w:val="00000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D1490">
        <w:trPr>
          <w:trHeight w:val="693"/>
        </w:trPr>
        <w:tc>
          <w:tcPr>
            <w:tcW w:w="1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szCs w:val="21"/>
              </w:rPr>
              <w:t>3、国有资本经营预算收入</w:t>
            </w: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3、国防支出</w:t>
            </w:r>
          </w:p>
        </w:tc>
        <w:tc>
          <w:tcPr>
            <w:tcW w:w="15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color w:val="00000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D1490">
        <w:trPr>
          <w:trHeight w:val="367"/>
        </w:trPr>
        <w:tc>
          <w:tcPr>
            <w:tcW w:w="1985" w:type="dxa"/>
            <w:tcBorders>
              <w:top w:val="single" w:sz="4" w:space="0" w:color="000000"/>
              <w:left w:val="single" w:sz="4" w:space="0" w:color="000000"/>
              <w:bottom w:val="single" w:sz="4" w:space="0" w:color="000000"/>
              <w:right w:val="single" w:sz="4" w:space="0" w:color="000000"/>
            </w:tcBorders>
            <w:vAlign w:val="bottom"/>
          </w:tcPr>
          <w:p w:rsidR="002A7DC6" w:rsidRPr="00F269D1" w:rsidRDefault="002A7DC6" w:rsidP="001F7EA0">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4、公共安全支出</w:t>
            </w:r>
          </w:p>
        </w:tc>
        <w:tc>
          <w:tcPr>
            <w:tcW w:w="15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color w:val="00000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D1490">
        <w:trPr>
          <w:trHeight w:val="367"/>
        </w:trPr>
        <w:tc>
          <w:tcPr>
            <w:tcW w:w="1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5、教育支出</w:t>
            </w:r>
          </w:p>
        </w:tc>
        <w:tc>
          <w:tcPr>
            <w:tcW w:w="15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color w:val="00000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D1490">
        <w:trPr>
          <w:trHeight w:val="367"/>
        </w:trPr>
        <w:tc>
          <w:tcPr>
            <w:tcW w:w="1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6、科学技术支出</w:t>
            </w:r>
          </w:p>
        </w:tc>
        <w:tc>
          <w:tcPr>
            <w:tcW w:w="15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color w:val="00000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D1490">
        <w:trPr>
          <w:trHeight w:val="367"/>
        </w:trPr>
        <w:tc>
          <w:tcPr>
            <w:tcW w:w="1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7、</w:t>
            </w:r>
            <w:r w:rsidRPr="00F269D1">
              <w:rPr>
                <w:rFonts w:ascii="宋体" w:hAnsi="宋体" w:cs="宋体" w:hint="eastAsia"/>
                <w:color w:val="000000"/>
                <w:spacing w:val="-11"/>
                <w:w w:val="98"/>
                <w:kern w:val="0"/>
                <w:szCs w:val="21"/>
              </w:rPr>
              <w:t>文化旅游体育与传媒支出</w:t>
            </w:r>
          </w:p>
        </w:tc>
        <w:tc>
          <w:tcPr>
            <w:tcW w:w="15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color w:val="00000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D1490">
        <w:trPr>
          <w:trHeight w:val="367"/>
        </w:trPr>
        <w:tc>
          <w:tcPr>
            <w:tcW w:w="1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8、社会保障和就业支出</w:t>
            </w:r>
          </w:p>
        </w:tc>
        <w:tc>
          <w:tcPr>
            <w:tcW w:w="15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9060E7" w:rsidP="001F7EA0">
            <w:pPr>
              <w:widowControl/>
              <w:jc w:val="left"/>
              <w:textAlignment w:val="center"/>
              <w:rPr>
                <w:rFonts w:ascii="宋体" w:hAnsi="宋体" w:cs="宋体"/>
                <w:color w:val="000000"/>
                <w:szCs w:val="21"/>
              </w:rPr>
            </w:pPr>
            <w:r w:rsidRPr="00F269D1">
              <w:rPr>
                <w:rFonts w:ascii="宋体" w:hAnsi="宋体" w:cs="宋体" w:hint="eastAsia"/>
                <w:color w:val="000000"/>
                <w:szCs w:val="21"/>
              </w:rPr>
              <w:t>18.38</w:t>
            </w: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9060E7" w:rsidP="001F7EA0">
            <w:pPr>
              <w:jc w:val="left"/>
              <w:rPr>
                <w:rFonts w:ascii="宋体" w:hAnsi="宋体" w:cs="宋体"/>
                <w:color w:val="000000"/>
                <w:szCs w:val="21"/>
              </w:rPr>
            </w:pPr>
            <w:r w:rsidRPr="00F269D1">
              <w:rPr>
                <w:rFonts w:ascii="宋体" w:hAnsi="宋体" w:cs="宋体" w:hint="eastAsia"/>
                <w:color w:val="000000"/>
                <w:szCs w:val="21"/>
              </w:rPr>
              <w:t>18.38</w:t>
            </w:r>
          </w:p>
        </w:tc>
        <w:tc>
          <w:tcPr>
            <w:tcW w:w="269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D1490">
        <w:trPr>
          <w:trHeight w:val="367"/>
        </w:trPr>
        <w:tc>
          <w:tcPr>
            <w:tcW w:w="1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9、卫生健康支出</w:t>
            </w:r>
          </w:p>
        </w:tc>
        <w:tc>
          <w:tcPr>
            <w:tcW w:w="15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9060E7" w:rsidP="001F7EA0">
            <w:pPr>
              <w:widowControl/>
              <w:jc w:val="left"/>
              <w:textAlignment w:val="center"/>
              <w:rPr>
                <w:rFonts w:ascii="宋体" w:hAnsi="宋体" w:cs="宋体"/>
                <w:color w:val="000000"/>
                <w:szCs w:val="21"/>
              </w:rPr>
            </w:pPr>
            <w:r w:rsidRPr="00F269D1">
              <w:rPr>
                <w:rFonts w:ascii="宋体" w:hAnsi="宋体" w:cs="宋体" w:hint="eastAsia"/>
                <w:color w:val="000000"/>
                <w:szCs w:val="21"/>
              </w:rPr>
              <w:t>7</w:t>
            </w: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9060E7" w:rsidP="001F7EA0">
            <w:pPr>
              <w:jc w:val="left"/>
              <w:rPr>
                <w:rFonts w:ascii="宋体" w:hAnsi="宋体" w:cs="宋体"/>
                <w:color w:val="000000"/>
                <w:szCs w:val="21"/>
              </w:rPr>
            </w:pPr>
            <w:r w:rsidRPr="00F269D1">
              <w:rPr>
                <w:rFonts w:ascii="宋体" w:hAnsi="宋体" w:cs="宋体" w:hint="eastAsia"/>
                <w:color w:val="000000"/>
                <w:szCs w:val="21"/>
              </w:rPr>
              <w:t>7</w:t>
            </w:r>
          </w:p>
        </w:tc>
        <w:tc>
          <w:tcPr>
            <w:tcW w:w="269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D1490">
        <w:trPr>
          <w:trHeight w:val="367"/>
        </w:trPr>
        <w:tc>
          <w:tcPr>
            <w:tcW w:w="1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10、节能环保支出</w:t>
            </w:r>
          </w:p>
        </w:tc>
        <w:tc>
          <w:tcPr>
            <w:tcW w:w="15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color w:val="00000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D1490">
        <w:trPr>
          <w:trHeight w:val="367"/>
        </w:trPr>
        <w:tc>
          <w:tcPr>
            <w:tcW w:w="1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11、城乡社区支出</w:t>
            </w:r>
          </w:p>
        </w:tc>
        <w:tc>
          <w:tcPr>
            <w:tcW w:w="15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color w:val="00000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D1490">
        <w:trPr>
          <w:trHeight w:val="367"/>
        </w:trPr>
        <w:tc>
          <w:tcPr>
            <w:tcW w:w="1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12、农林水支出</w:t>
            </w:r>
          </w:p>
        </w:tc>
        <w:tc>
          <w:tcPr>
            <w:tcW w:w="15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color w:val="00000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D1490">
        <w:trPr>
          <w:trHeight w:val="367"/>
        </w:trPr>
        <w:tc>
          <w:tcPr>
            <w:tcW w:w="1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13、交通运输支出</w:t>
            </w:r>
          </w:p>
        </w:tc>
        <w:tc>
          <w:tcPr>
            <w:tcW w:w="15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color w:val="00000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D1490">
        <w:trPr>
          <w:trHeight w:val="367"/>
        </w:trPr>
        <w:tc>
          <w:tcPr>
            <w:tcW w:w="1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14、资源勘探信息等支出</w:t>
            </w:r>
          </w:p>
        </w:tc>
        <w:tc>
          <w:tcPr>
            <w:tcW w:w="15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color w:val="00000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D1490">
        <w:trPr>
          <w:trHeight w:val="367"/>
        </w:trPr>
        <w:tc>
          <w:tcPr>
            <w:tcW w:w="1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15、商业服务业等支出</w:t>
            </w:r>
          </w:p>
        </w:tc>
        <w:tc>
          <w:tcPr>
            <w:tcW w:w="15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color w:val="00000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D1490">
        <w:trPr>
          <w:trHeight w:val="367"/>
        </w:trPr>
        <w:tc>
          <w:tcPr>
            <w:tcW w:w="1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16、金融支出</w:t>
            </w:r>
          </w:p>
        </w:tc>
        <w:tc>
          <w:tcPr>
            <w:tcW w:w="15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color w:val="00000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D1490">
        <w:trPr>
          <w:trHeight w:val="367"/>
        </w:trPr>
        <w:tc>
          <w:tcPr>
            <w:tcW w:w="1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17、援助其他地区支出</w:t>
            </w:r>
          </w:p>
        </w:tc>
        <w:tc>
          <w:tcPr>
            <w:tcW w:w="15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color w:val="00000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D1490">
        <w:trPr>
          <w:trHeight w:val="367"/>
        </w:trPr>
        <w:tc>
          <w:tcPr>
            <w:tcW w:w="1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18、</w:t>
            </w:r>
            <w:r w:rsidRPr="00F269D1">
              <w:rPr>
                <w:rFonts w:ascii="宋体" w:hAnsi="宋体" w:cs="宋体" w:hint="eastAsia"/>
                <w:color w:val="000000"/>
                <w:spacing w:val="-11"/>
                <w:w w:val="98"/>
                <w:kern w:val="0"/>
                <w:szCs w:val="21"/>
              </w:rPr>
              <w:t>自然资源海洋气象等支出</w:t>
            </w:r>
          </w:p>
        </w:tc>
        <w:tc>
          <w:tcPr>
            <w:tcW w:w="15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color w:val="00000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D1490">
        <w:trPr>
          <w:trHeight w:val="367"/>
        </w:trPr>
        <w:tc>
          <w:tcPr>
            <w:tcW w:w="1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19、住房保障支出</w:t>
            </w:r>
          </w:p>
        </w:tc>
        <w:tc>
          <w:tcPr>
            <w:tcW w:w="15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9D1490" w:rsidP="001F7EA0">
            <w:pPr>
              <w:widowControl/>
              <w:jc w:val="left"/>
              <w:textAlignment w:val="center"/>
              <w:rPr>
                <w:rFonts w:ascii="宋体" w:hAnsi="宋体" w:cs="宋体"/>
                <w:color w:val="000000"/>
                <w:szCs w:val="21"/>
              </w:rPr>
            </w:pPr>
            <w:r w:rsidRPr="00F269D1">
              <w:rPr>
                <w:rFonts w:ascii="宋体" w:hAnsi="宋体" w:cs="宋体" w:hint="eastAsia"/>
                <w:color w:val="000000"/>
                <w:szCs w:val="21"/>
              </w:rPr>
              <w:t>7.14</w:t>
            </w: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9D1490" w:rsidP="001F7EA0">
            <w:pPr>
              <w:jc w:val="left"/>
              <w:rPr>
                <w:rFonts w:ascii="宋体" w:hAnsi="宋体" w:cs="宋体"/>
                <w:color w:val="000000"/>
                <w:szCs w:val="21"/>
              </w:rPr>
            </w:pPr>
            <w:r w:rsidRPr="00F269D1">
              <w:rPr>
                <w:rFonts w:ascii="宋体" w:hAnsi="宋体" w:cs="宋体" w:hint="eastAsia"/>
                <w:color w:val="000000"/>
                <w:szCs w:val="21"/>
              </w:rPr>
              <w:t>7.14</w:t>
            </w:r>
          </w:p>
        </w:tc>
        <w:tc>
          <w:tcPr>
            <w:tcW w:w="269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D1490">
        <w:trPr>
          <w:trHeight w:val="367"/>
        </w:trPr>
        <w:tc>
          <w:tcPr>
            <w:tcW w:w="1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20、粮油物资储备支出</w:t>
            </w:r>
          </w:p>
        </w:tc>
        <w:tc>
          <w:tcPr>
            <w:tcW w:w="15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color w:val="00000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D1490">
        <w:trPr>
          <w:trHeight w:val="367"/>
        </w:trPr>
        <w:tc>
          <w:tcPr>
            <w:tcW w:w="1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21、灾害防治及应急管理支出</w:t>
            </w:r>
          </w:p>
        </w:tc>
        <w:tc>
          <w:tcPr>
            <w:tcW w:w="156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color w:val="00000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D1490">
        <w:trPr>
          <w:trHeight w:val="378"/>
        </w:trPr>
        <w:tc>
          <w:tcPr>
            <w:tcW w:w="1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b/>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color w:val="000000"/>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kern w:val="0"/>
                <w:szCs w:val="21"/>
              </w:rPr>
            </w:pPr>
            <w:r w:rsidRPr="00F269D1">
              <w:rPr>
                <w:rFonts w:ascii="宋体" w:hAnsi="宋体" w:cs="宋体" w:hint="eastAsia"/>
                <w:color w:val="000000"/>
                <w:kern w:val="0"/>
                <w:szCs w:val="21"/>
              </w:rPr>
              <w:t>22、其他支出</w:t>
            </w:r>
          </w:p>
        </w:tc>
        <w:tc>
          <w:tcPr>
            <w:tcW w:w="1560" w:type="dxa"/>
            <w:tcBorders>
              <w:top w:val="single" w:sz="4" w:space="0" w:color="000000"/>
              <w:bottom w:val="single" w:sz="4" w:space="0" w:color="000000"/>
              <w:right w:val="single" w:sz="4" w:space="0" w:color="000000"/>
            </w:tcBorders>
            <w:vAlign w:val="center"/>
          </w:tcPr>
          <w:p w:rsidR="002A7DC6" w:rsidRPr="00F269D1" w:rsidRDefault="002A7DC6" w:rsidP="001F7EA0">
            <w:pPr>
              <w:widowControl/>
              <w:ind w:firstLineChars="100" w:firstLine="210"/>
              <w:jc w:val="left"/>
              <w:textAlignment w:val="center"/>
              <w:rPr>
                <w:rFonts w:ascii="宋体" w:hAnsi="宋体" w:cs="宋体"/>
                <w:color w:val="000000"/>
                <w:kern w:val="0"/>
                <w:szCs w:val="21"/>
              </w:rPr>
            </w:pPr>
          </w:p>
        </w:tc>
        <w:tc>
          <w:tcPr>
            <w:tcW w:w="2126" w:type="dxa"/>
            <w:tcBorders>
              <w:top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2693" w:type="dxa"/>
            <w:tcBorders>
              <w:top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r>
    </w:tbl>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t xml:space="preserve">财政拨款收入支出决算总表 </w:t>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t xml:space="preserve">      公开04表</w:t>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t>编制部门：                                                            金额单位：万元</w:t>
      </w:r>
    </w:p>
    <w:tbl>
      <w:tblPr>
        <w:tblW w:w="12773" w:type="dxa"/>
        <w:tblLayout w:type="fixed"/>
        <w:tblCellMar>
          <w:top w:w="15" w:type="dxa"/>
          <w:left w:w="15" w:type="dxa"/>
          <w:bottom w:w="15" w:type="dxa"/>
          <w:right w:w="15" w:type="dxa"/>
        </w:tblCellMar>
        <w:tblLook w:val="04A0" w:firstRow="1" w:lastRow="0" w:firstColumn="1" w:lastColumn="0" w:noHBand="0" w:noVBand="1"/>
      </w:tblPr>
      <w:tblGrid>
        <w:gridCol w:w="2003"/>
        <w:gridCol w:w="2690"/>
        <w:gridCol w:w="2126"/>
        <w:gridCol w:w="1843"/>
        <w:gridCol w:w="2410"/>
        <w:gridCol w:w="1701"/>
      </w:tblGrid>
      <w:tr w:rsidR="002A7DC6" w:rsidRPr="00F269D1" w:rsidTr="009D1490">
        <w:trPr>
          <w:trHeight w:val="578"/>
        </w:trPr>
        <w:tc>
          <w:tcPr>
            <w:tcW w:w="4693"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szCs w:val="21"/>
              </w:rPr>
              <w:t>收入</w:t>
            </w:r>
          </w:p>
        </w:tc>
        <w:tc>
          <w:tcPr>
            <w:tcW w:w="8080" w:type="dxa"/>
            <w:gridSpan w:val="4"/>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szCs w:val="21"/>
              </w:rPr>
              <w:t>支出</w:t>
            </w:r>
          </w:p>
        </w:tc>
      </w:tr>
      <w:tr w:rsidR="002A7DC6" w:rsidRPr="00F269D1" w:rsidTr="009D1490">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kern w:val="0"/>
                <w:szCs w:val="21"/>
              </w:rPr>
            </w:pPr>
            <w:r w:rsidRPr="00F269D1">
              <w:rPr>
                <w:rFonts w:ascii="宋体" w:hAnsi="宋体" w:cs="宋体" w:hint="eastAsia"/>
                <w:b/>
                <w:color w:val="000000"/>
                <w:kern w:val="0"/>
                <w:szCs w:val="21"/>
              </w:rPr>
              <w:lastRenderedPageBreak/>
              <w:t>项    目</w:t>
            </w:r>
          </w:p>
        </w:tc>
        <w:tc>
          <w:tcPr>
            <w:tcW w:w="269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kern w:val="0"/>
                <w:szCs w:val="21"/>
              </w:rPr>
            </w:pPr>
            <w:r w:rsidRPr="00F269D1">
              <w:rPr>
                <w:rFonts w:ascii="宋体" w:hAnsi="宋体" w:cs="宋体" w:hint="eastAsia"/>
                <w:b/>
                <w:color w:val="000000"/>
                <w:kern w:val="0"/>
                <w:szCs w:val="21"/>
              </w:rPr>
              <w:t>决算数</w:t>
            </w: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kern w:val="0"/>
                <w:szCs w:val="21"/>
              </w:rPr>
            </w:pPr>
            <w:r w:rsidRPr="00F269D1">
              <w:rPr>
                <w:rFonts w:ascii="宋体" w:hAnsi="宋体" w:cs="宋体" w:hint="eastAsia"/>
                <w:b/>
                <w:color w:val="000000"/>
                <w:kern w:val="0"/>
                <w:szCs w:val="21"/>
              </w:rPr>
              <w:t>项目</w:t>
            </w:r>
          </w:p>
        </w:tc>
        <w:tc>
          <w:tcPr>
            <w:tcW w:w="184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kern w:val="0"/>
                <w:szCs w:val="21"/>
              </w:rPr>
            </w:pPr>
            <w:r w:rsidRPr="00F269D1">
              <w:rPr>
                <w:rFonts w:ascii="宋体" w:hAnsi="宋体" w:cs="宋体" w:hint="eastAsia"/>
                <w:b/>
                <w:color w:val="000000"/>
                <w:kern w:val="0"/>
                <w:szCs w:val="21"/>
              </w:rPr>
              <w:t>合计</w:t>
            </w:r>
          </w:p>
        </w:tc>
        <w:tc>
          <w:tcPr>
            <w:tcW w:w="241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kern w:val="0"/>
                <w:szCs w:val="21"/>
              </w:rPr>
            </w:pPr>
            <w:r w:rsidRPr="00F269D1">
              <w:rPr>
                <w:rFonts w:ascii="宋体" w:hAnsi="宋体" w:cs="宋体" w:hint="eastAsia"/>
                <w:b/>
                <w:color w:val="000000"/>
                <w:kern w:val="0"/>
                <w:szCs w:val="21"/>
              </w:rPr>
              <w:t>一般公共预算财政拨款</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kern w:val="0"/>
                <w:szCs w:val="21"/>
              </w:rPr>
            </w:pPr>
            <w:r w:rsidRPr="00F269D1">
              <w:rPr>
                <w:rFonts w:ascii="宋体" w:hAnsi="宋体" w:cs="宋体" w:hint="eastAsia"/>
                <w:b/>
                <w:color w:val="000000"/>
                <w:kern w:val="0"/>
                <w:szCs w:val="21"/>
              </w:rPr>
              <w:t>政府性基金预算财政拨款</w:t>
            </w:r>
          </w:p>
        </w:tc>
      </w:tr>
      <w:tr w:rsidR="002A7DC6" w:rsidRPr="00F269D1" w:rsidTr="009D1490">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本年收入合计</w:t>
            </w:r>
          </w:p>
        </w:tc>
        <w:tc>
          <w:tcPr>
            <w:tcW w:w="269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9D1490" w:rsidP="001F7EA0">
            <w:pPr>
              <w:widowControl/>
              <w:jc w:val="left"/>
              <w:textAlignment w:val="center"/>
              <w:rPr>
                <w:rFonts w:ascii="宋体" w:hAnsi="宋体" w:cs="宋体"/>
                <w:color w:val="000000"/>
                <w:szCs w:val="21"/>
              </w:rPr>
            </w:pPr>
            <w:r w:rsidRPr="00F269D1">
              <w:rPr>
                <w:rFonts w:ascii="宋体" w:hAnsi="宋体" w:cs="宋体" w:hint="eastAsia"/>
                <w:color w:val="000000"/>
                <w:szCs w:val="21"/>
              </w:rPr>
              <w:t>239.65</w:t>
            </w: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本年支出合计</w:t>
            </w:r>
          </w:p>
        </w:tc>
        <w:tc>
          <w:tcPr>
            <w:tcW w:w="184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9D1490" w:rsidP="001F7EA0">
            <w:pPr>
              <w:widowControl/>
              <w:jc w:val="left"/>
              <w:textAlignment w:val="center"/>
              <w:rPr>
                <w:rFonts w:ascii="宋体" w:hAnsi="宋体" w:cs="宋体"/>
                <w:b/>
                <w:color w:val="000000"/>
                <w:kern w:val="0"/>
                <w:szCs w:val="21"/>
              </w:rPr>
            </w:pPr>
            <w:r w:rsidRPr="00F269D1">
              <w:rPr>
                <w:rFonts w:ascii="宋体" w:hAnsi="宋体" w:cs="宋体" w:hint="eastAsia"/>
                <w:b/>
                <w:color w:val="000000"/>
                <w:kern w:val="0"/>
                <w:szCs w:val="21"/>
              </w:rPr>
              <w:t>239.65</w:t>
            </w:r>
          </w:p>
        </w:tc>
        <w:tc>
          <w:tcPr>
            <w:tcW w:w="241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9D1490" w:rsidP="001F7EA0">
            <w:pPr>
              <w:widowControl/>
              <w:jc w:val="left"/>
              <w:textAlignment w:val="center"/>
              <w:rPr>
                <w:rFonts w:ascii="宋体" w:hAnsi="宋体" w:cs="宋体"/>
                <w:b/>
                <w:color w:val="000000"/>
                <w:kern w:val="0"/>
                <w:szCs w:val="21"/>
              </w:rPr>
            </w:pPr>
            <w:r w:rsidRPr="00F269D1">
              <w:rPr>
                <w:rFonts w:ascii="宋体" w:hAnsi="宋体" w:cs="宋体" w:hint="eastAsia"/>
                <w:b/>
                <w:color w:val="000000"/>
                <w:kern w:val="0"/>
                <w:szCs w:val="21"/>
              </w:rPr>
              <w:t>239.65</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b/>
                <w:color w:val="000000"/>
                <w:kern w:val="0"/>
                <w:szCs w:val="21"/>
              </w:rPr>
            </w:pPr>
          </w:p>
        </w:tc>
      </w:tr>
      <w:tr w:rsidR="002A7DC6" w:rsidRPr="00F269D1" w:rsidTr="009D1490">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kern w:val="0"/>
                <w:szCs w:val="21"/>
              </w:rPr>
            </w:pPr>
            <w:r w:rsidRPr="00F269D1">
              <w:rPr>
                <w:rFonts w:ascii="宋体" w:hAnsi="宋体" w:cs="宋体" w:hint="eastAsia"/>
                <w:color w:val="000000"/>
                <w:kern w:val="0"/>
                <w:szCs w:val="21"/>
              </w:rPr>
              <w:t>年初财政拨款结转和结余</w:t>
            </w:r>
          </w:p>
        </w:tc>
        <w:tc>
          <w:tcPr>
            <w:tcW w:w="269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kern w:val="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kern w:val="0"/>
                <w:szCs w:val="21"/>
              </w:rPr>
            </w:pPr>
            <w:r w:rsidRPr="00F269D1">
              <w:rPr>
                <w:rFonts w:ascii="宋体" w:hAnsi="宋体" w:cs="宋体" w:hint="eastAsia"/>
                <w:color w:val="000000"/>
                <w:kern w:val="0"/>
                <w:szCs w:val="21"/>
              </w:rPr>
              <w:t>年末财政拨款</w:t>
            </w:r>
          </w:p>
          <w:p w:rsidR="002A7DC6" w:rsidRPr="00F269D1" w:rsidRDefault="00DC6A7B" w:rsidP="001F7EA0">
            <w:pPr>
              <w:widowControl/>
              <w:jc w:val="left"/>
              <w:textAlignment w:val="center"/>
              <w:rPr>
                <w:rFonts w:ascii="宋体" w:hAnsi="宋体" w:cs="宋体"/>
                <w:b/>
                <w:color w:val="000000"/>
                <w:kern w:val="0"/>
                <w:szCs w:val="21"/>
              </w:rPr>
            </w:pPr>
            <w:r w:rsidRPr="00F269D1">
              <w:rPr>
                <w:rFonts w:ascii="宋体" w:hAnsi="宋体" w:cs="宋体" w:hint="eastAsia"/>
                <w:color w:val="000000"/>
                <w:kern w:val="0"/>
                <w:szCs w:val="21"/>
              </w:rPr>
              <w:t>结转和结余</w:t>
            </w:r>
          </w:p>
        </w:tc>
        <w:tc>
          <w:tcPr>
            <w:tcW w:w="184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b/>
                <w:color w:val="000000"/>
                <w:kern w:val="0"/>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b/>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b/>
                <w:color w:val="000000"/>
                <w:kern w:val="0"/>
                <w:szCs w:val="21"/>
              </w:rPr>
            </w:pPr>
          </w:p>
        </w:tc>
      </w:tr>
      <w:tr w:rsidR="002A7DC6" w:rsidRPr="00F269D1" w:rsidTr="009D1490">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kern w:val="0"/>
                <w:szCs w:val="21"/>
              </w:rPr>
            </w:pPr>
            <w:r w:rsidRPr="00F269D1">
              <w:rPr>
                <w:rFonts w:ascii="宋体" w:hAnsi="宋体" w:cs="宋体" w:hint="eastAsia"/>
                <w:color w:val="000000"/>
                <w:kern w:val="0"/>
                <w:szCs w:val="21"/>
              </w:rPr>
              <w:t xml:space="preserve">一、一般公共预   </w:t>
            </w:r>
          </w:p>
          <w:p w:rsidR="002A7DC6" w:rsidRPr="00F269D1" w:rsidRDefault="00DC6A7B" w:rsidP="001F7EA0">
            <w:pPr>
              <w:widowControl/>
              <w:ind w:firstLineChars="200" w:firstLine="420"/>
              <w:jc w:val="left"/>
              <w:textAlignment w:val="center"/>
              <w:rPr>
                <w:rFonts w:ascii="宋体" w:hAnsi="宋体" w:cs="宋体"/>
                <w:b/>
                <w:color w:val="000000"/>
                <w:kern w:val="0"/>
                <w:szCs w:val="21"/>
              </w:rPr>
            </w:pPr>
            <w:proofErr w:type="gramStart"/>
            <w:r w:rsidRPr="00F269D1">
              <w:rPr>
                <w:rFonts w:ascii="宋体" w:hAnsi="宋体" w:cs="宋体" w:hint="eastAsia"/>
                <w:color w:val="000000"/>
                <w:kern w:val="0"/>
                <w:szCs w:val="21"/>
              </w:rPr>
              <w:t>算财政</w:t>
            </w:r>
            <w:proofErr w:type="gramEnd"/>
            <w:r w:rsidRPr="00F269D1">
              <w:rPr>
                <w:rFonts w:ascii="宋体" w:hAnsi="宋体" w:cs="宋体" w:hint="eastAsia"/>
                <w:color w:val="000000"/>
                <w:kern w:val="0"/>
                <w:szCs w:val="21"/>
              </w:rPr>
              <w:t>拨款</w:t>
            </w:r>
          </w:p>
        </w:tc>
        <w:tc>
          <w:tcPr>
            <w:tcW w:w="269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9060E7" w:rsidP="001F7EA0">
            <w:pPr>
              <w:widowControl/>
              <w:jc w:val="left"/>
              <w:textAlignment w:val="center"/>
              <w:rPr>
                <w:rFonts w:ascii="宋体" w:hAnsi="宋体" w:cs="宋体"/>
                <w:b/>
                <w:color w:val="000000"/>
                <w:kern w:val="0"/>
                <w:szCs w:val="21"/>
              </w:rPr>
            </w:pPr>
            <w:r w:rsidRPr="00F269D1">
              <w:rPr>
                <w:rFonts w:ascii="宋体" w:hAnsi="宋体" w:cs="宋体" w:hint="eastAsia"/>
                <w:b/>
                <w:color w:val="000000"/>
                <w:kern w:val="0"/>
                <w:szCs w:val="21"/>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b/>
                <w:color w:val="000000"/>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b/>
                <w:color w:val="000000"/>
                <w:kern w:val="0"/>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b/>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b/>
                <w:color w:val="000000"/>
                <w:kern w:val="0"/>
                <w:szCs w:val="21"/>
              </w:rPr>
            </w:pPr>
          </w:p>
        </w:tc>
      </w:tr>
      <w:tr w:rsidR="002A7DC6" w:rsidRPr="00F269D1" w:rsidTr="009D1490">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kern w:val="0"/>
                <w:szCs w:val="21"/>
              </w:rPr>
            </w:pPr>
            <w:r w:rsidRPr="00F269D1">
              <w:rPr>
                <w:rFonts w:ascii="宋体" w:hAnsi="宋体" w:cs="宋体" w:hint="eastAsia"/>
                <w:color w:val="000000"/>
                <w:kern w:val="0"/>
                <w:szCs w:val="21"/>
              </w:rPr>
              <w:t xml:space="preserve">二、政府性基金预 </w:t>
            </w:r>
          </w:p>
          <w:p w:rsidR="002A7DC6" w:rsidRPr="00F269D1" w:rsidRDefault="00DC6A7B" w:rsidP="001F7EA0">
            <w:pPr>
              <w:widowControl/>
              <w:ind w:firstLineChars="200" w:firstLine="420"/>
              <w:jc w:val="left"/>
              <w:textAlignment w:val="center"/>
              <w:rPr>
                <w:rFonts w:ascii="宋体" w:hAnsi="宋体" w:cs="宋体"/>
                <w:b/>
                <w:color w:val="000000"/>
                <w:kern w:val="0"/>
                <w:szCs w:val="21"/>
              </w:rPr>
            </w:pPr>
            <w:proofErr w:type="gramStart"/>
            <w:r w:rsidRPr="00F269D1">
              <w:rPr>
                <w:rFonts w:ascii="宋体" w:hAnsi="宋体" w:cs="宋体" w:hint="eastAsia"/>
                <w:color w:val="000000"/>
                <w:kern w:val="0"/>
                <w:szCs w:val="21"/>
              </w:rPr>
              <w:t>算财政</w:t>
            </w:r>
            <w:proofErr w:type="gramEnd"/>
            <w:r w:rsidRPr="00F269D1">
              <w:rPr>
                <w:rFonts w:ascii="宋体" w:hAnsi="宋体" w:cs="宋体" w:hint="eastAsia"/>
                <w:color w:val="000000"/>
                <w:kern w:val="0"/>
                <w:szCs w:val="21"/>
              </w:rPr>
              <w:t>拨款</w:t>
            </w:r>
          </w:p>
        </w:tc>
        <w:tc>
          <w:tcPr>
            <w:tcW w:w="269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b/>
                <w:color w:val="000000"/>
                <w:kern w:val="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b/>
                <w:color w:val="000000"/>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b/>
                <w:color w:val="000000"/>
                <w:kern w:val="0"/>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b/>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b/>
                <w:color w:val="000000"/>
                <w:kern w:val="0"/>
                <w:szCs w:val="21"/>
              </w:rPr>
            </w:pPr>
          </w:p>
        </w:tc>
      </w:tr>
      <w:tr w:rsidR="002A7DC6" w:rsidRPr="00F269D1" w:rsidTr="009D1490">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kern w:val="0"/>
                <w:szCs w:val="21"/>
              </w:rPr>
            </w:pPr>
            <w:r w:rsidRPr="00F269D1">
              <w:rPr>
                <w:rFonts w:ascii="宋体" w:hAnsi="宋体" w:cs="宋体" w:hint="eastAsia"/>
                <w:b/>
                <w:color w:val="000000"/>
                <w:kern w:val="0"/>
                <w:szCs w:val="21"/>
              </w:rPr>
              <w:t>收入总计</w:t>
            </w:r>
          </w:p>
        </w:tc>
        <w:tc>
          <w:tcPr>
            <w:tcW w:w="269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9D1490" w:rsidP="001F7EA0">
            <w:pPr>
              <w:jc w:val="left"/>
              <w:rPr>
                <w:rFonts w:ascii="宋体" w:hAnsi="宋体" w:cs="宋体"/>
                <w:b/>
                <w:color w:val="000000"/>
                <w:kern w:val="0"/>
                <w:szCs w:val="21"/>
              </w:rPr>
            </w:pPr>
            <w:r w:rsidRPr="00F269D1">
              <w:rPr>
                <w:rFonts w:ascii="宋体" w:hAnsi="宋体" w:cs="宋体" w:hint="eastAsia"/>
                <w:b/>
                <w:color w:val="000000"/>
                <w:kern w:val="0"/>
                <w:szCs w:val="21"/>
              </w:rPr>
              <w:t>239.65</w:t>
            </w:r>
          </w:p>
        </w:tc>
        <w:tc>
          <w:tcPr>
            <w:tcW w:w="212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kern w:val="0"/>
                <w:szCs w:val="21"/>
              </w:rPr>
            </w:pPr>
            <w:r w:rsidRPr="00F269D1">
              <w:rPr>
                <w:rFonts w:ascii="宋体" w:hAnsi="宋体" w:cs="宋体" w:hint="eastAsia"/>
                <w:b/>
                <w:color w:val="000000"/>
                <w:kern w:val="0"/>
                <w:szCs w:val="21"/>
              </w:rPr>
              <w:t>支出总计</w:t>
            </w:r>
          </w:p>
        </w:tc>
        <w:tc>
          <w:tcPr>
            <w:tcW w:w="184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9D1490" w:rsidP="001F7EA0">
            <w:pPr>
              <w:widowControl/>
              <w:jc w:val="left"/>
              <w:textAlignment w:val="center"/>
              <w:rPr>
                <w:rFonts w:ascii="宋体" w:hAnsi="宋体" w:cs="宋体"/>
                <w:b/>
                <w:color w:val="000000"/>
                <w:kern w:val="0"/>
                <w:szCs w:val="21"/>
              </w:rPr>
            </w:pPr>
            <w:r w:rsidRPr="00F269D1">
              <w:rPr>
                <w:rFonts w:ascii="宋体" w:hAnsi="宋体" w:cs="宋体" w:hint="eastAsia"/>
                <w:b/>
                <w:color w:val="000000"/>
                <w:kern w:val="0"/>
                <w:szCs w:val="21"/>
              </w:rPr>
              <w:t>239.65</w:t>
            </w:r>
          </w:p>
        </w:tc>
        <w:tc>
          <w:tcPr>
            <w:tcW w:w="241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9D1490" w:rsidP="001F7EA0">
            <w:pPr>
              <w:widowControl/>
              <w:jc w:val="left"/>
              <w:textAlignment w:val="center"/>
              <w:rPr>
                <w:rFonts w:ascii="宋体" w:hAnsi="宋体" w:cs="宋体"/>
                <w:b/>
                <w:color w:val="000000"/>
                <w:kern w:val="0"/>
                <w:szCs w:val="21"/>
              </w:rPr>
            </w:pPr>
            <w:r w:rsidRPr="00F269D1">
              <w:rPr>
                <w:rFonts w:ascii="宋体" w:hAnsi="宋体" w:cs="宋体" w:hint="eastAsia"/>
                <w:b/>
                <w:color w:val="000000"/>
                <w:kern w:val="0"/>
                <w:szCs w:val="21"/>
              </w:rPr>
              <w:t>239.65</w:t>
            </w:r>
          </w:p>
        </w:tc>
        <w:tc>
          <w:tcPr>
            <w:tcW w:w="170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widowControl/>
              <w:jc w:val="left"/>
              <w:textAlignment w:val="center"/>
              <w:rPr>
                <w:rFonts w:ascii="宋体" w:hAnsi="宋体" w:cs="宋体"/>
                <w:b/>
                <w:color w:val="000000"/>
                <w:kern w:val="0"/>
                <w:szCs w:val="21"/>
              </w:rPr>
            </w:pPr>
          </w:p>
        </w:tc>
      </w:tr>
    </w:tbl>
    <w:p w:rsidR="002A7DC6" w:rsidRPr="00F269D1" w:rsidRDefault="002A7DC6" w:rsidP="001F7EA0">
      <w:pPr>
        <w:jc w:val="left"/>
        <w:rPr>
          <w:rFonts w:ascii="宋体" w:hAnsi="宋体" w:cs="宋体"/>
          <w:szCs w:val="21"/>
        </w:rPr>
      </w:pPr>
    </w:p>
    <w:p w:rsidR="002A7DC6" w:rsidRPr="00F269D1" w:rsidRDefault="00DC6A7B" w:rsidP="001F7EA0">
      <w:pPr>
        <w:widowControl/>
        <w:jc w:val="left"/>
        <w:rPr>
          <w:szCs w:val="21"/>
        </w:rPr>
      </w:pPr>
      <w:r w:rsidRPr="00F269D1">
        <w:rPr>
          <w:rFonts w:ascii="宋体" w:hAnsi="宋体" w:cs="宋体" w:hint="eastAsia"/>
          <w:szCs w:val="21"/>
        </w:rPr>
        <w:t>注：本表反映部门本年度一般公共预算财政拨款和政府性基金预算财政拨款的总收支和年末结转结余情况。</w:t>
      </w:r>
      <w:r w:rsidRPr="00F269D1">
        <w:rPr>
          <w:rFonts w:ascii="宋体" w:hAnsi="宋体" w:cs="宋体" w:hint="eastAsia"/>
          <w:color w:val="000000"/>
          <w:kern w:val="0"/>
          <w:szCs w:val="21"/>
        </w:rPr>
        <w:t>本表金额转换为万元时，因四舍五入可能存在尾差。</w:t>
      </w:r>
    </w:p>
    <w:p w:rsidR="002A7DC6" w:rsidRPr="00F269D1" w:rsidRDefault="002A7DC6" w:rsidP="001F7EA0">
      <w:pPr>
        <w:jc w:val="left"/>
        <w:rPr>
          <w:rFonts w:ascii="仿宋_GB2312" w:eastAsia="仿宋_GB2312" w:hAnsi="仿宋_GB2312" w:cs="仿宋_GB2312"/>
          <w:szCs w:val="21"/>
        </w:rPr>
      </w:pPr>
    </w:p>
    <w:p w:rsidR="002A7DC6" w:rsidRPr="00F269D1" w:rsidRDefault="002A7DC6" w:rsidP="001F7EA0">
      <w:pPr>
        <w:jc w:val="left"/>
        <w:rPr>
          <w:szCs w:val="21"/>
        </w:rPr>
      </w:pPr>
    </w:p>
    <w:p w:rsidR="002A7DC6" w:rsidRPr="00F269D1" w:rsidRDefault="002A7DC6" w:rsidP="001F7EA0">
      <w:pPr>
        <w:jc w:val="left"/>
        <w:rPr>
          <w:rFonts w:ascii="仿宋_GB2312" w:eastAsia="仿宋_GB2312" w:hAnsi="仿宋_GB2312" w:cs="仿宋_GB2312"/>
          <w:szCs w:val="21"/>
        </w:rPr>
      </w:pPr>
    </w:p>
    <w:p w:rsidR="002A7DC6" w:rsidRPr="00F269D1" w:rsidRDefault="002A7DC6" w:rsidP="001F7EA0">
      <w:pPr>
        <w:jc w:val="left"/>
        <w:rPr>
          <w:rFonts w:ascii="仿宋_GB2312" w:eastAsia="仿宋_GB2312" w:hAnsi="仿宋_GB2312" w:cs="仿宋_GB2312"/>
          <w:szCs w:val="21"/>
        </w:rPr>
      </w:pPr>
    </w:p>
    <w:p w:rsidR="002A7DC6" w:rsidRPr="00F269D1" w:rsidRDefault="002A7DC6" w:rsidP="001F7EA0">
      <w:pPr>
        <w:jc w:val="left"/>
        <w:rPr>
          <w:rFonts w:ascii="仿宋_GB2312" w:eastAsia="仿宋_GB2312" w:hAnsi="仿宋_GB2312" w:cs="仿宋_GB2312"/>
          <w:szCs w:val="21"/>
        </w:rPr>
      </w:pPr>
    </w:p>
    <w:p w:rsidR="002A7DC6" w:rsidRPr="00F269D1" w:rsidRDefault="002A7DC6" w:rsidP="001F7EA0">
      <w:pPr>
        <w:jc w:val="left"/>
        <w:rPr>
          <w:rFonts w:ascii="仿宋_GB2312" w:eastAsia="仿宋_GB2312" w:hAnsi="仿宋_GB2312" w:cs="仿宋_GB2312"/>
          <w:szCs w:val="21"/>
        </w:rPr>
      </w:pPr>
    </w:p>
    <w:p w:rsidR="002A7DC6" w:rsidRPr="00F269D1" w:rsidRDefault="002A7DC6" w:rsidP="001F7EA0">
      <w:pPr>
        <w:jc w:val="left"/>
        <w:rPr>
          <w:rFonts w:ascii="仿宋_GB2312" w:eastAsia="仿宋_GB2312" w:hAnsi="仿宋_GB2312" w:cs="仿宋_GB2312"/>
          <w:szCs w:val="21"/>
        </w:rPr>
      </w:pP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br w:type="page"/>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lastRenderedPageBreak/>
        <w:t>一般公共预算财政拨款支出决算表（按功能分类科目）</w:t>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t xml:space="preserve">                                                                          公开05表</w:t>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t>编制部门：                                                           金额单位：万元</w:t>
      </w:r>
    </w:p>
    <w:tbl>
      <w:tblPr>
        <w:tblW w:w="10080" w:type="dxa"/>
        <w:tblLayout w:type="fixed"/>
        <w:tblCellMar>
          <w:top w:w="15" w:type="dxa"/>
          <w:left w:w="15" w:type="dxa"/>
          <w:bottom w:w="15" w:type="dxa"/>
          <w:right w:w="15" w:type="dxa"/>
        </w:tblCellMar>
        <w:tblLook w:val="04A0" w:firstRow="1" w:lastRow="0" w:firstColumn="1" w:lastColumn="0" w:noHBand="0" w:noVBand="1"/>
      </w:tblPr>
      <w:tblGrid>
        <w:gridCol w:w="1170"/>
        <w:gridCol w:w="2106"/>
        <w:gridCol w:w="992"/>
        <w:gridCol w:w="1276"/>
        <w:gridCol w:w="1113"/>
        <w:gridCol w:w="729"/>
        <w:gridCol w:w="1418"/>
        <w:gridCol w:w="1276"/>
      </w:tblGrid>
      <w:tr w:rsidR="002A7DC6" w:rsidRPr="00F269D1" w:rsidTr="009060E7">
        <w:trPr>
          <w:trHeight w:val="414"/>
        </w:trPr>
        <w:tc>
          <w:tcPr>
            <w:tcW w:w="3276"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项    目</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本年支出合计</w:t>
            </w:r>
          </w:p>
        </w:tc>
        <w:tc>
          <w:tcPr>
            <w:tcW w:w="3118" w:type="dxa"/>
            <w:gridSpan w:val="3"/>
            <w:tcBorders>
              <w:top w:val="single" w:sz="4" w:space="0" w:color="000000"/>
              <w:left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基本支出</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项目支出</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备注</w:t>
            </w:r>
          </w:p>
        </w:tc>
      </w:tr>
      <w:tr w:rsidR="002A7DC6" w:rsidRPr="00F269D1" w:rsidTr="009060E7">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功能分类科目编码</w:t>
            </w:r>
          </w:p>
        </w:tc>
        <w:tc>
          <w:tcPr>
            <w:tcW w:w="210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科目名称</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小计</w:t>
            </w:r>
          </w:p>
        </w:tc>
        <w:tc>
          <w:tcPr>
            <w:tcW w:w="111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人员经费</w:t>
            </w:r>
          </w:p>
        </w:tc>
        <w:tc>
          <w:tcPr>
            <w:tcW w:w="72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公用经费</w:t>
            </w: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r>
      <w:tr w:rsidR="002A7DC6" w:rsidRPr="00F269D1" w:rsidTr="009060E7">
        <w:trPr>
          <w:trHeight w:val="414"/>
        </w:trPr>
        <w:tc>
          <w:tcPr>
            <w:tcW w:w="3276"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b/>
                <w:bCs/>
                <w:color w:val="000000"/>
                <w:kern w:val="0"/>
                <w:szCs w:val="21"/>
              </w:rPr>
              <w:t>合计</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239.65</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208.9</w:t>
            </w:r>
          </w:p>
        </w:tc>
        <w:tc>
          <w:tcPr>
            <w:tcW w:w="111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145.36</w:t>
            </w:r>
          </w:p>
        </w:tc>
        <w:tc>
          <w:tcPr>
            <w:tcW w:w="72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63.54</w:t>
            </w:r>
          </w:p>
        </w:tc>
        <w:tc>
          <w:tcPr>
            <w:tcW w:w="141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30.75</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060E7">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201</w:t>
            </w:r>
          </w:p>
        </w:tc>
        <w:tc>
          <w:tcPr>
            <w:tcW w:w="210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kern w:val="0"/>
                <w:szCs w:val="21"/>
              </w:rPr>
            </w:pPr>
            <w:r w:rsidRPr="00F269D1">
              <w:rPr>
                <w:rFonts w:ascii="宋体" w:hAnsi="宋体" w:cs="宋体" w:hint="eastAsia"/>
                <w:color w:val="000000"/>
                <w:kern w:val="0"/>
                <w:szCs w:val="21"/>
              </w:rPr>
              <w:t>一般公共服务</w:t>
            </w:r>
          </w:p>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207.13</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176.38</w:t>
            </w:r>
          </w:p>
        </w:tc>
        <w:tc>
          <w:tcPr>
            <w:tcW w:w="111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112.84</w:t>
            </w:r>
          </w:p>
        </w:tc>
        <w:tc>
          <w:tcPr>
            <w:tcW w:w="72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63.54</w:t>
            </w:r>
          </w:p>
        </w:tc>
        <w:tc>
          <w:tcPr>
            <w:tcW w:w="141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30.75</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060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w:t>
            </w:r>
            <w:r w:rsidR="0023302E" w:rsidRPr="00F269D1">
              <w:rPr>
                <w:rFonts w:ascii="宋体" w:hAnsi="宋体" w:cs="宋体" w:hint="eastAsia"/>
                <w:color w:val="000000"/>
                <w:kern w:val="0"/>
                <w:szCs w:val="21"/>
              </w:rPr>
              <w:t>20103</w:t>
            </w:r>
          </w:p>
        </w:tc>
        <w:tc>
          <w:tcPr>
            <w:tcW w:w="210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widowControl/>
              <w:jc w:val="left"/>
              <w:textAlignment w:val="center"/>
              <w:rPr>
                <w:rFonts w:ascii="宋体" w:hAnsi="宋体" w:cs="宋体"/>
                <w:color w:val="000000"/>
                <w:szCs w:val="21"/>
              </w:rPr>
            </w:pPr>
            <w:r w:rsidRPr="00F269D1">
              <w:rPr>
                <w:rFonts w:ascii="宋体" w:hAnsi="宋体" w:cs="宋体" w:hint="eastAsia"/>
                <w:color w:val="000000"/>
                <w:szCs w:val="21"/>
              </w:rPr>
              <w:t>政府办公厅（室）及相关机构事务</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136.38</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136.38</w:t>
            </w:r>
          </w:p>
        </w:tc>
        <w:tc>
          <w:tcPr>
            <w:tcW w:w="111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112.84</w:t>
            </w:r>
          </w:p>
        </w:tc>
        <w:tc>
          <w:tcPr>
            <w:tcW w:w="72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23.54</w:t>
            </w:r>
          </w:p>
        </w:tc>
        <w:tc>
          <w:tcPr>
            <w:tcW w:w="141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060E7">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w:t>
            </w:r>
            <w:r w:rsidR="0023302E" w:rsidRPr="00F269D1">
              <w:rPr>
                <w:rFonts w:ascii="宋体" w:hAnsi="宋体" w:cs="宋体" w:hint="eastAsia"/>
                <w:color w:val="000000"/>
                <w:kern w:val="0"/>
                <w:szCs w:val="21"/>
              </w:rPr>
              <w:t>2010399</w:t>
            </w:r>
          </w:p>
        </w:tc>
        <w:tc>
          <w:tcPr>
            <w:tcW w:w="210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widowControl/>
              <w:jc w:val="left"/>
              <w:textAlignment w:val="center"/>
              <w:rPr>
                <w:rFonts w:ascii="宋体" w:hAnsi="宋体" w:cs="宋体"/>
                <w:color w:val="000000"/>
                <w:szCs w:val="21"/>
              </w:rPr>
            </w:pPr>
            <w:r w:rsidRPr="00F269D1">
              <w:rPr>
                <w:rFonts w:ascii="宋体" w:hAnsi="宋体" w:cs="宋体" w:hint="eastAsia"/>
                <w:color w:val="000000"/>
                <w:szCs w:val="21"/>
              </w:rPr>
              <w:t>其他政府办公厅（室）及相关机构事务支出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136.38</w:t>
            </w:r>
          </w:p>
        </w:tc>
        <w:tc>
          <w:tcPr>
            <w:tcW w:w="1276" w:type="dxa"/>
            <w:tcBorders>
              <w:top w:val="single" w:sz="4" w:space="0" w:color="000000"/>
              <w:left w:val="single" w:sz="4" w:space="0" w:color="000000"/>
              <w:bottom w:val="single" w:sz="4" w:space="0" w:color="000000"/>
              <w:right w:val="single" w:sz="4" w:space="0" w:color="000000"/>
            </w:tcBorders>
            <w:vAlign w:val="center"/>
          </w:tcPr>
          <w:p w:rsidR="0023302E"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136.38</w:t>
            </w:r>
          </w:p>
        </w:tc>
        <w:tc>
          <w:tcPr>
            <w:tcW w:w="111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112.84</w:t>
            </w:r>
          </w:p>
        </w:tc>
        <w:tc>
          <w:tcPr>
            <w:tcW w:w="72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23.54</w:t>
            </w:r>
          </w:p>
        </w:tc>
        <w:tc>
          <w:tcPr>
            <w:tcW w:w="141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060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20113</w:t>
            </w:r>
          </w:p>
        </w:tc>
        <w:tc>
          <w:tcPr>
            <w:tcW w:w="210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 xml:space="preserve">商贸事务  </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11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72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30.00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060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2011308</w:t>
            </w:r>
          </w:p>
        </w:tc>
        <w:tc>
          <w:tcPr>
            <w:tcW w:w="210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 xml:space="preserve">  招商引资</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11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72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30.00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060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20132</w:t>
            </w:r>
          </w:p>
        </w:tc>
        <w:tc>
          <w:tcPr>
            <w:tcW w:w="210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组织事务</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0.75</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11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72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0.75</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060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2013204</w:t>
            </w:r>
          </w:p>
        </w:tc>
        <w:tc>
          <w:tcPr>
            <w:tcW w:w="210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 xml:space="preserve">  公务员事务</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0.75</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11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72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0.75</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060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20199</w:t>
            </w:r>
          </w:p>
        </w:tc>
        <w:tc>
          <w:tcPr>
            <w:tcW w:w="210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其他一般公共服务支出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40</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40</w:t>
            </w:r>
          </w:p>
        </w:tc>
        <w:tc>
          <w:tcPr>
            <w:tcW w:w="111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72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40</w:t>
            </w:r>
          </w:p>
        </w:tc>
        <w:tc>
          <w:tcPr>
            <w:tcW w:w="141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060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2019999</w:t>
            </w:r>
          </w:p>
        </w:tc>
        <w:tc>
          <w:tcPr>
            <w:tcW w:w="210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 xml:space="preserve">  其他一般公共服务支出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40</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40</w:t>
            </w:r>
          </w:p>
        </w:tc>
        <w:tc>
          <w:tcPr>
            <w:tcW w:w="111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72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40</w:t>
            </w:r>
          </w:p>
        </w:tc>
        <w:tc>
          <w:tcPr>
            <w:tcW w:w="141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060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208</w:t>
            </w:r>
          </w:p>
        </w:tc>
        <w:tc>
          <w:tcPr>
            <w:tcW w:w="210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社会保障和就业支出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18.38</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18.38</w:t>
            </w:r>
          </w:p>
        </w:tc>
        <w:tc>
          <w:tcPr>
            <w:tcW w:w="111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18.38</w:t>
            </w:r>
          </w:p>
        </w:tc>
        <w:tc>
          <w:tcPr>
            <w:tcW w:w="72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060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lastRenderedPageBreak/>
              <w:t>20805</w:t>
            </w:r>
          </w:p>
        </w:tc>
        <w:tc>
          <w:tcPr>
            <w:tcW w:w="210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行政事业单位离退休</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18.38</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18.38</w:t>
            </w:r>
          </w:p>
        </w:tc>
        <w:tc>
          <w:tcPr>
            <w:tcW w:w="111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18.38</w:t>
            </w:r>
          </w:p>
        </w:tc>
        <w:tc>
          <w:tcPr>
            <w:tcW w:w="72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060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2080505</w:t>
            </w:r>
          </w:p>
        </w:tc>
        <w:tc>
          <w:tcPr>
            <w:tcW w:w="210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机关事业单位基本养老保险缴费支出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18.38</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18.38</w:t>
            </w:r>
          </w:p>
        </w:tc>
        <w:tc>
          <w:tcPr>
            <w:tcW w:w="111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18.38</w:t>
            </w:r>
          </w:p>
        </w:tc>
        <w:tc>
          <w:tcPr>
            <w:tcW w:w="72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060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210</w:t>
            </w:r>
          </w:p>
        </w:tc>
        <w:tc>
          <w:tcPr>
            <w:tcW w:w="210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卫生健康支出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7</w:t>
            </w:r>
          </w:p>
        </w:tc>
        <w:tc>
          <w:tcPr>
            <w:tcW w:w="111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7</w:t>
            </w:r>
          </w:p>
        </w:tc>
        <w:tc>
          <w:tcPr>
            <w:tcW w:w="72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060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21011</w:t>
            </w:r>
          </w:p>
        </w:tc>
        <w:tc>
          <w:tcPr>
            <w:tcW w:w="210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行政事业单位医疗</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7</w:t>
            </w:r>
          </w:p>
        </w:tc>
        <w:tc>
          <w:tcPr>
            <w:tcW w:w="111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7</w:t>
            </w:r>
          </w:p>
        </w:tc>
        <w:tc>
          <w:tcPr>
            <w:tcW w:w="72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060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2101101</w:t>
            </w:r>
          </w:p>
        </w:tc>
        <w:tc>
          <w:tcPr>
            <w:tcW w:w="210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 xml:space="preserve">  行政单位医疗</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7</w:t>
            </w:r>
          </w:p>
        </w:tc>
        <w:tc>
          <w:tcPr>
            <w:tcW w:w="111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7</w:t>
            </w:r>
          </w:p>
        </w:tc>
        <w:tc>
          <w:tcPr>
            <w:tcW w:w="72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060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221</w:t>
            </w:r>
          </w:p>
        </w:tc>
        <w:tc>
          <w:tcPr>
            <w:tcW w:w="210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住房保障支出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7.14</w:t>
            </w:r>
          </w:p>
        </w:tc>
        <w:tc>
          <w:tcPr>
            <w:tcW w:w="111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7.14</w:t>
            </w:r>
          </w:p>
        </w:tc>
        <w:tc>
          <w:tcPr>
            <w:tcW w:w="72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060E7">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22102</w:t>
            </w:r>
          </w:p>
        </w:tc>
        <w:tc>
          <w:tcPr>
            <w:tcW w:w="210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住房改革支出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7.14</w:t>
            </w:r>
          </w:p>
        </w:tc>
        <w:tc>
          <w:tcPr>
            <w:tcW w:w="111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7.14</w:t>
            </w:r>
          </w:p>
        </w:tc>
        <w:tc>
          <w:tcPr>
            <w:tcW w:w="72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rsidTr="009060E7">
        <w:trPr>
          <w:trHeight w:val="425"/>
        </w:trPr>
        <w:tc>
          <w:tcPr>
            <w:tcW w:w="117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2210201</w:t>
            </w:r>
          </w:p>
        </w:tc>
        <w:tc>
          <w:tcPr>
            <w:tcW w:w="210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 xml:space="preserve">  住房公积金</w:t>
            </w:r>
          </w:p>
        </w:tc>
        <w:tc>
          <w:tcPr>
            <w:tcW w:w="99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3302E" w:rsidP="001F7EA0">
            <w:pPr>
              <w:jc w:val="left"/>
              <w:rPr>
                <w:rFonts w:ascii="宋体" w:hAnsi="宋体" w:cs="宋体"/>
                <w:color w:val="000000"/>
                <w:szCs w:val="21"/>
              </w:rPr>
            </w:pPr>
            <w:r w:rsidRPr="00F269D1">
              <w:rPr>
                <w:rFonts w:ascii="宋体" w:hAnsi="宋体" w:cs="宋体" w:hint="eastAsia"/>
                <w:color w:val="000000"/>
                <w:szCs w:val="21"/>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7.14</w:t>
            </w:r>
          </w:p>
        </w:tc>
        <w:tc>
          <w:tcPr>
            <w:tcW w:w="111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7.14</w:t>
            </w:r>
          </w:p>
        </w:tc>
        <w:tc>
          <w:tcPr>
            <w:tcW w:w="72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bl>
    <w:p w:rsidR="002A7DC6" w:rsidRPr="00F269D1" w:rsidRDefault="00DC6A7B" w:rsidP="001F7EA0">
      <w:pPr>
        <w:widowControl/>
        <w:jc w:val="left"/>
        <w:rPr>
          <w:rFonts w:ascii="宋体" w:hAnsi="宋体" w:cs="宋体"/>
          <w:b/>
          <w:bCs/>
          <w:szCs w:val="21"/>
        </w:rPr>
      </w:pPr>
      <w:r w:rsidRPr="00F269D1">
        <w:rPr>
          <w:rFonts w:ascii="宋体" w:hAnsi="宋体" w:cs="宋体" w:hint="eastAsia"/>
          <w:szCs w:val="21"/>
        </w:rPr>
        <w:t>注：本表反映部门本年度一般公共预算财政拨款实际支出情况。</w:t>
      </w:r>
      <w:r w:rsidRPr="00F269D1">
        <w:rPr>
          <w:rFonts w:ascii="宋体" w:hAnsi="宋体" w:cs="宋体" w:hint="eastAsia"/>
          <w:color w:val="000000"/>
          <w:kern w:val="0"/>
          <w:szCs w:val="21"/>
        </w:rPr>
        <w:t>本表金额转换为万元时，因四舍五入可能存在尾差。</w:t>
      </w:r>
      <w:r w:rsidRPr="00F269D1">
        <w:rPr>
          <w:rFonts w:ascii="宋体" w:hAnsi="宋体" w:cs="宋体" w:hint="eastAsia"/>
          <w:b/>
          <w:bCs/>
          <w:szCs w:val="21"/>
        </w:rPr>
        <w:br w:type="page"/>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lastRenderedPageBreak/>
        <w:t>一般公共预算财政拨款基本支出决算表（按经济分类科目）</w:t>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t>公开06表</w:t>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t>编制部门：                                                            金额单位：万元</w:t>
      </w:r>
    </w:p>
    <w:tbl>
      <w:tblPr>
        <w:tblW w:w="8817" w:type="dxa"/>
        <w:tblLayout w:type="fixed"/>
        <w:tblCellMar>
          <w:top w:w="15" w:type="dxa"/>
          <w:left w:w="15" w:type="dxa"/>
          <w:bottom w:w="15" w:type="dxa"/>
          <w:right w:w="15" w:type="dxa"/>
        </w:tblCellMar>
        <w:tblLook w:val="04A0" w:firstRow="1" w:lastRow="0" w:firstColumn="1" w:lastColumn="0" w:noHBand="0" w:noVBand="1"/>
      </w:tblPr>
      <w:tblGrid>
        <w:gridCol w:w="1157"/>
        <w:gridCol w:w="2046"/>
        <w:gridCol w:w="1659"/>
        <w:gridCol w:w="1437"/>
        <w:gridCol w:w="1363"/>
        <w:gridCol w:w="1155"/>
      </w:tblGrid>
      <w:tr w:rsidR="002A7DC6" w:rsidRPr="00F269D1">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项    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备注</w:t>
            </w:r>
          </w:p>
        </w:tc>
      </w:tr>
      <w:tr w:rsidR="002A7DC6" w:rsidRPr="00F269D1">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r>
      <w:tr w:rsidR="002A7DC6" w:rsidRPr="00F269D1">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b/>
                <w:color w:val="000000"/>
                <w:szCs w:val="21"/>
              </w:rPr>
            </w:pPr>
            <w:r w:rsidRPr="00F269D1">
              <w:rPr>
                <w:rFonts w:ascii="宋体" w:hAnsi="宋体" w:cs="宋体" w:hint="eastAsia"/>
                <w:b/>
                <w:color w:val="000000"/>
                <w:szCs w:val="21"/>
              </w:rPr>
              <w:t>208.9</w:t>
            </w:r>
          </w:p>
        </w:tc>
        <w:tc>
          <w:tcPr>
            <w:tcW w:w="1437" w:type="dxa"/>
            <w:tcBorders>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b/>
                <w:color w:val="000000"/>
                <w:szCs w:val="21"/>
              </w:rPr>
            </w:pPr>
            <w:r w:rsidRPr="00F269D1">
              <w:rPr>
                <w:rFonts w:ascii="宋体" w:hAnsi="宋体" w:cs="宋体" w:hint="eastAsia"/>
                <w:b/>
                <w:color w:val="000000"/>
                <w:szCs w:val="21"/>
              </w:rPr>
              <w:t>145.36</w:t>
            </w:r>
          </w:p>
        </w:tc>
        <w:tc>
          <w:tcPr>
            <w:tcW w:w="1363" w:type="dxa"/>
            <w:tcBorders>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b/>
                <w:color w:val="000000"/>
                <w:szCs w:val="21"/>
              </w:rPr>
            </w:pPr>
            <w:r w:rsidRPr="00F269D1">
              <w:rPr>
                <w:rFonts w:ascii="宋体" w:hAnsi="宋体" w:cs="宋体" w:hint="eastAsia"/>
                <w:b/>
                <w:color w:val="000000"/>
                <w:szCs w:val="21"/>
              </w:rPr>
              <w:t>63.54</w:t>
            </w:r>
          </w:p>
        </w:tc>
        <w:tc>
          <w:tcPr>
            <w:tcW w:w="1155" w:type="dxa"/>
            <w:tcBorders>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r>
      <w:tr w:rsidR="002A7DC6" w:rsidRPr="00F269D1">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工资福利支出 </w:t>
            </w: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145.36</w:t>
            </w: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30101</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60.55</w:t>
            </w: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30102</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52.29</w:t>
            </w: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widowControl/>
              <w:jc w:val="left"/>
              <w:textAlignment w:val="center"/>
              <w:rPr>
                <w:rFonts w:ascii="宋体" w:hAnsi="宋体" w:cs="宋体"/>
                <w:color w:val="000000"/>
                <w:szCs w:val="21"/>
              </w:rPr>
            </w:pPr>
            <w:r w:rsidRPr="00F269D1">
              <w:rPr>
                <w:rFonts w:ascii="宋体" w:hAnsi="宋体" w:cs="宋体"/>
                <w:color w:val="000000"/>
                <w:szCs w:val="21"/>
              </w:rPr>
              <w:t>30108</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 xml:space="preserve">  机关事业单位基本养老保险缴费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18.38</w:t>
            </w: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widowControl/>
              <w:jc w:val="left"/>
              <w:textAlignment w:val="center"/>
              <w:rPr>
                <w:rFonts w:ascii="宋体" w:hAnsi="宋体" w:cs="宋体"/>
                <w:color w:val="000000"/>
                <w:szCs w:val="21"/>
              </w:rPr>
            </w:pPr>
            <w:r w:rsidRPr="00F269D1">
              <w:rPr>
                <w:rFonts w:ascii="宋体" w:hAnsi="宋体" w:cs="宋体"/>
                <w:color w:val="000000"/>
                <w:szCs w:val="21"/>
              </w:rPr>
              <w:t>30111</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widowControl/>
              <w:jc w:val="left"/>
              <w:textAlignment w:val="center"/>
              <w:rPr>
                <w:rFonts w:ascii="宋体" w:hAnsi="宋体" w:cs="宋体"/>
                <w:color w:val="000000"/>
                <w:szCs w:val="21"/>
              </w:rPr>
            </w:pPr>
            <w:r w:rsidRPr="00F269D1">
              <w:rPr>
                <w:rFonts w:ascii="宋体" w:hAnsi="宋体" w:cs="宋体" w:hint="eastAsia"/>
                <w:color w:val="000000"/>
                <w:szCs w:val="21"/>
              </w:rPr>
              <w:t xml:space="preserve">  公务员医疗补助缴费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7</w:t>
            </w: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w:t>
            </w:r>
            <w:r w:rsidRPr="00F269D1">
              <w:rPr>
                <w:rFonts w:ascii="宋体" w:hAnsi="宋体" w:cs="宋体"/>
                <w:color w:val="000000"/>
                <w:kern w:val="0"/>
                <w:szCs w:val="21"/>
              </w:rPr>
              <w:t>30113</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widowControl/>
              <w:jc w:val="left"/>
              <w:textAlignment w:val="center"/>
              <w:rPr>
                <w:rFonts w:ascii="宋体" w:hAnsi="宋体" w:cs="宋体"/>
                <w:color w:val="000000"/>
                <w:szCs w:val="21"/>
              </w:rPr>
            </w:pPr>
            <w:r w:rsidRPr="00F269D1">
              <w:rPr>
                <w:rFonts w:ascii="宋体" w:hAnsi="宋体" w:cs="宋体" w:hint="eastAsia"/>
                <w:color w:val="000000"/>
                <w:szCs w:val="21"/>
              </w:rPr>
              <w:t xml:space="preserve">  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7.14</w:t>
            </w: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widowControl/>
              <w:jc w:val="left"/>
              <w:textAlignment w:val="center"/>
              <w:rPr>
                <w:rFonts w:ascii="宋体" w:hAnsi="宋体" w:cs="宋体"/>
                <w:color w:val="000000"/>
                <w:szCs w:val="21"/>
              </w:rPr>
            </w:pPr>
            <w:r w:rsidRPr="00F269D1">
              <w:rPr>
                <w:rFonts w:ascii="宋体" w:hAnsi="宋体" w:cs="宋体" w:hint="eastAsia"/>
                <w:color w:val="000000"/>
                <w:kern w:val="0"/>
                <w:szCs w:val="21"/>
              </w:rPr>
              <w:t xml:space="preserve">  </w:t>
            </w:r>
            <w:r w:rsidRPr="00F269D1">
              <w:rPr>
                <w:rFonts w:ascii="宋体" w:hAnsi="宋体" w:cs="宋体"/>
                <w:color w:val="000000"/>
                <w:kern w:val="0"/>
                <w:szCs w:val="21"/>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widowControl/>
              <w:jc w:val="left"/>
              <w:textAlignment w:val="center"/>
              <w:rPr>
                <w:rFonts w:ascii="宋体" w:hAnsi="宋体" w:cs="宋体"/>
                <w:color w:val="000000"/>
                <w:szCs w:val="21"/>
              </w:rPr>
            </w:pPr>
            <w:r w:rsidRPr="00F269D1">
              <w:rPr>
                <w:rFonts w:ascii="宋体" w:hAnsi="宋体" w:cs="宋体" w:hint="eastAsia"/>
                <w:color w:val="000000"/>
                <w:szCs w:val="21"/>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63.54</w:t>
            </w: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widowControl/>
              <w:jc w:val="left"/>
              <w:textAlignment w:val="center"/>
              <w:rPr>
                <w:rFonts w:ascii="宋体" w:hAnsi="宋体" w:cs="宋体"/>
                <w:color w:val="000000"/>
                <w:szCs w:val="21"/>
              </w:rPr>
            </w:pPr>
            <w:r w:rsidRPr="00F269D1">
              <w:rPr>
                <w:rFonts w:ascii="宋体" w:hAnsi="宋体" w:cs="宋体"/>
                <w:color w:val="000000"/>
                <w:szCs w:val="21"/>
              </w:rPr>
              <w:t>30201</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 xml:space="preserve">  办公费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18.65</w:t>
            </w: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color w:val="000000"/>
                <w:szCs w:val="21"/>
              </w:rPr>
              <w:t>30202</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463074" w:rsidP="001F7EA0">
            <w:pPr>
              <w:jc w:val="left"/>
              <w:rPr>
                <w:rFonts w:ascii="宋体" w:hAnsi="宋体" w:cs="宋体"/>
                <w:color w:val="000000"/>
                <w:szCs w:val="21"/>
              </w:rPr>
            </w:pPr>
            <w:r w:rsidRPr="00F269D1">
              <w:rPr>
                <w:rFonts w:ascii="宋体" w:hAnsi="宋体" w:cs="宋体" w:hint="eastAsia"/>
                <w:color w:val="000000"/>
                <w:szCs w:val="21"/>
              </w:rPr>
              <w:t xml:space="preserve">  印刷费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0.63</w:t>
            </w: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color w:val="000000"/>
                <w:szCs w:val="21"/>
              </w:rPr>
              <w:t>30204</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 xml:space="preserve">  手续费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0.01</w:t>
            </w: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color w:val="000000"/>
                <w:szCs w:val="21"/>
              </w:rPr>
              <w:t>30206</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 xml:space="preserve">  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4.56</w:t>
            </w: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color w:val="000000"/>
                <w:szCs w:val="21"/>
              </w:rPr>
              <w:t>30207</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邮电费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0.62</w:t>
            </w: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widowControl/>
              <w:jc w:val="left"/>
              <w:textAlignment w:val="center"/>
              <w:rPr>
                <w:rFonts w:ascii="宋体" w:hAnsi="宋体" w:cs="宋体"/>
                <w:color w:val="000000"/>
                <w:szCs w:val="21"/>
              </w:rPr>
            </w:pPr>
            <w:r w:rsidRPr="00F269D1">
              <w:rPr>
                <w:rFonts w:ascii="宋体" w:hAnsi="宋体" w:cs="宋体"/>
                <w:color w:val="000000"/>
                <w:szCs w:val="21"/>
              </w:rPr>
              <w:lastRenderedPageBreak/>
              <w:t>30211</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widowControl/>
              <w:jc w:val="left"/>
              <w:textAlignment w:val="center"/>
              <w:rPr>
                <w:rFonts w:ascii="宋体" w:hAnsi="宋体" w:cs="宋体"/>
                <w:color w:val="000000"/>
                <w:szCs w:val="21"/>
              </w:rPr>
            </w:pPr>
            <w:r w:rsidRPr="00F269D1">
              <w:rPr>
                <w:rFonts w:ascii="宋体" w:hAnsi="宋体" w:cs="宋体" w:hint="eastAsia"/>
                <w:color w:val="000000"/>
                <w:szCs w:val="21"/>
              </w:rPr>
              <w:t xml:space="preserve">  差旅费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w:t>
            </w: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23.06</w:t>
            </w: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widowControl/>
              <w:jc w:val="left"/>
              <w:textAlignment w:val="center"/>
              <w:rPr>
                <w:rFonts w:ascii="宋体" w:hAnsi="宋体" w:cs="宋体"/>
                <w:color w:val="000000"/>
                <w:szCs w:val="21"/>
              </w:rPr>
            </w:pPr>
            <w:r w:rsidRPr="00F269D1">
              <w:rPr>
                <w:rFonts w:ascii="宋体" w:hAnsi="宋体" w:cs="宋体"/>
                <w:color w:val="000000"/>
                <w:szCs w:val="21"/>
              </w:rPr>
              <w:t>30213</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widowControl/>
              <w:jc w:val="left"/>
              <w:textAlignment w:val="center"/>
              <w:rPr>
                <w:rFonts w:ascii="宋体" w:hAnsi="宋体" w:cs="宋体"/>
                <w:color w:val="000000"/>
                <w:szCs w:val="21"/>
              </w:rPr>
            </w:pPr>
            <w:r w:rsidRPr="00F269D1">
              <w:rPr>
                <w:rFonts w:ascii="宋体" w:hAnsi="宋体" w:cs="宋体" w:hint="eastAsia"/>
                <w:color w:val="000000"/>
                <w:szCs w:val="21"/>
              </w:rPr>
              <w:t xml:space="preserve">  维修(护)费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2.1</w:t>
            </w: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widowControl/>
              <w:jc w:val="left"/>
              <w:textAlignment w:val="center"/>
              <w:rPr>
                <w:rFonts w:ascii="宋体" w:hAnsi="宋体" w:cs="宋体"/>
                <w:color w:val="000000"/>
                <w:szCs w:val="21"/>
              </w:rPr>
            </w:pPr>
            <w:r w:rsidRPr="00F269D1">
              <w:rPr>
                <w:rFonts w:ascii="宋体" w:hAnsi="宋体" w:cs="宋体"/>
                <w:color w:val="000000"/>
                <w:szCs w:val="21"/>
              </w:rPr>
              <w:t>30215</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widowControl/>
              <w:jc w:val="left"/>
              <w:textAlignment w:val="center"/>
              <w:rPr>
                <w:rFonts w:ascii="宋体" w:hAnsi="宋体" w:cs="宋体"/>
                <w:color w:val="000000"/>
                <w:szCs w:val="21"/>
              </w:rPr>
            </w:pPr>
            <w:r w:rsidRPr="00F269D1">
              <w:rPr>
                <w:rFonts w:ascii="宋体" w:hAnsi="宋体" w:cs="宋体" w:hint="eastAsia"/>
                <w:color w:val="000000"/>
                <w:szCs w:val="21"/>
              </w:rPr>
              <w:t xml:space="preserve">  会议费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5</w:t>
            </w: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widowControl/>
              <w:jc w:val="left"/>
              <w:textAlignment w:val="center"/>
              <w:rPr>
                <w:rFonts w:ascii="宋体" w:hAnsi="宋体" w:cs="宋体"/>
                <w:color w:val="000000"/>
                <w:szCs w:val="21"/>
              </w:rPr>
            </w:pPr>
            <w:r w:rsidRPr="00F269D1">
              <w:rPr>
                <w:rFonts w:ascii="宋体" w:hAnsi="宋体" w:cs="宋体"/>
                <w:color w:val="000000"/>
                <w:szCs w:val="21"/>
              </w:rPr>
              <w:t>30231</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公务用车运行维护费</w:t>
            </w: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0.3</w:t>
            </w: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widowControl/>
              <w:jc w:val="left"/>
              <w:textAlignment w:val="center"/>
              <w:rPr>
                <w:rFonts w:ascii="宋体" w:hAnsi="宋体" w:cs="宋体"/>
                <w:color w:val="000000"/>
                <w:kern w:val="0"/>
                <w:szCs w:val="21"/>
              </w:rPr>
            </w:pPr>
            <w:r w:rsidRPr="00F269D1">
              <w:rPr>
                <w:rFonts w:ascii="宋体" w:hAnsi="宋体" w:cs="宋体"/>
                <w:color w:val="000000"/>
                <w:kern w:val="0"/>
                <w:szCs w:val="21"/>
              </w:rPr>
              <w:t>30239</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 xml:space="preserve">  其他交通费用</w:t>
            </w: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ED7D8F" w:rsidP="001F7EA0">
            <w:pPr>
              <w:jc w:val="left"/>
              <w:rPr>
                <w:rFonts w:ascii="宋体" w:hAnsi="宋体" w:cs="宋体"/>
                <w:color w:val="000000"/>
                <w:szCs w:val="21"/>
              </w:rPr>
            </w:pPr>
            <w:r w:rsidRPr="00F269D1">
              <w:rPr>
                <w:rFonts w:ascii="宋体" w:hAnsi="宋体" w:cs="宋体" w:hint="eastAsia"/>
                <w:color w:val="000000"/>
                <w:szCs w:val="21"/>
              </w:rPr>
              <w:t>8.6</w:t>
            </w: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bl>
    <w:p w:rsidR="002A7DC6" w:rsidRPr="00F269D1" w:rsidRDefault="00DC6A7B" w:rsidP="001F7EA0">
      <w:pPr>
        <w:widowControl/>
        <w:jc w:val="left"/>
        <w:rPr>
          <w:szCs w:val="21"/>
        </w:rPr>
      </w:pPr>
      <w:r w:rsidRPr="00F269D1">
        <w:rPr>
          <w:rFonts w:ascii="宋体" w:hAnsi="宋体" w:cs="宋体" w:hint="eastAsia"/>
          <w:szCs w:val="21"/>
        </w:rPr>
        <w:t>注：本表反映部门本年度一般公共预算财政拨款基本支出明细情况。</w:t>
      </w:r>
      <w:r w:rsidRPr="00F269D1">
        <w:rPr>
          <w:rFonts w:ascii="宋体" w:hAnsi="宋体" w:cs="宋体" w:hint="eastAsia"/>
          <w:color w:val="000000"/>
          <w:kern w:val="0"/>
          <w:szCs w:val="21"/>
        </w:rPr>
        <w:t>本表金额转换为万元时，因四舍五入可能存在尾差。</w:t>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br w:type="page"/>
      </w:r>
      <w:r w:rsidRPr="00F269D1">
        <w:rPr>
          <w:rFonts w:ascii="宋体" w:hAnsi="宋体" w:cs="宋体" w:hint="eastAsia"/>
          <w:b/>
          <w:bCs/>
          <w:szCs w:val="21"/>
        </w:rPr>
        <w:lastRenderedPageBreak/>
        <w:t>一般公共预算财政拨款“三公”经费</w:t>
      </w:r>
    </w:p>
    <w:p w:rsidR="002A7DC6" w:rsidRPr="00F269D1" w:rsidRDefault="00DC6A7B" w:rsidP="001F7EA0">
      <w:pPr>
        <w:spacing w:line="520" w:lineRule="exact"/>
        <w:jc w:val="left"/>
        <w:rPr>
          <w:rFonts w:ascii="宋体" w:hAnsi="宋体" w:cs="宋体"/>
          <w:b/>
          <w:bCs/>
          <w:szCs w:val="21"/>
        </w:rPr>
      </w:pPr>
      <w:r w:rsidRPr="00F269D1">
        <w:rPr>
          <w:rFonts w:ascii="宋体" w:hAnsi="宋体" w:cs="宋体" w:hint="eastAsia"/>
          <w:b/>
          <w:bCs/>
          <w:szCs w:val="21"/>
        </w:rPr>
        <w:t>及会议费、培训费支出决算表</w:t>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t xml:space="preserve">        公开07表</w:t>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t>编制部门：                                                            金额单位：万元</w:t>
      </w:r>
    </w:p>
    <w:tbl>
      <w:tblPr>
        <w:tblW w:w="8858" w:type="dxa"/>
        <w:tblLayout w:type="fixed"/>
        <w:tblCellMar>
          <w:top w:w="15" w:type="dxa"/>
          <w:left w:w="15" w:type="dxa"/>
          <w:bottom w:w="15" w:type="dxa"/>
          <w:right w:w="15" w:type="dxa"/>
        </w:tblCellMar>
        <w:tblLook w:val="04A0" w:firstRow="1" w:lastRow="0" w:firstColumn="1" w:lastColumn="0" w:noHBand="0" w:noVBand="1"/>
      </w:tblPr>
      <w:tblGrid>
        <w:gridCol w:w="1079"/>
        <w:gridCol w:w="985"/>
        <w:gridCol w:w="1117"/>
        <w:gridCol w:w="878"/>
        <w:gridCol w:w="878"/>
        <w:gridCol w:w="998"/>
        <w:gridCol w:w="1189"/>
        <w:gridCol w:w="772"/>
        <w:gridCol w:w="962"/>
      </w:tblGrid>
      <w:tr w:rsidR="002A7DC6" w:rsidRPr="00F269D1">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培训费</w:t>
            </w:r>
          </w:p>
        </w:tc>
      </w:tr>
      <w:tr w:rsidR="002A7DC6" w:rsidRPr="00F269D1">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r>
      <w:tr w:rsidR="002A7DC6" w:rsidRPr="00F269D1">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r>
      <w:tr w:rsidR="002A7DC6" w:rsidRPr="00F269D1">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Cs/>
                <w:color w:val="000000"/>
                <w:szCs w:val="21"/>
              </w:rPr>
            </w:pPr>
            <w:r w:rsidRPr="00F269D1">
              <w:rPr>
                <w:rFonts w:ascii="宋体" w:hAnsi="宋体" w:cs="宋体" w:hint="eastAsia"/>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Cs/>
                <w:color w:val="000000"/>
                <w:szCs w:val="21"/>
              </w:rPr>
            </w:pPr>
            <w:r w:rsidRPr="00F269D1">
              <w:rPr>
                <w:rFonts w:ascii="宋体" w:hAnsi="宋体" w:cs="宋体" w:hint="eastAsia"/>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Cs/>
                <w:color w:val="000000"/>
                <w:szCs w:val="21"/>
              </w:rPr>
            </w:pPr>
            <w:r w:rsidRPr="00F269D1">
              <w:rPr>
                <w:rFonts w:ascii="宋体" w:hAnsi="宋体" w:cs="宋体" w:hint="eastAsia"/>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Cs/>
                <w:color w:val="000000"/>
                <w:szCs w:val="21"/>
              </w:rPr>
            </w:pPr>
            <w:r w:rsidRPr="00F269D1">
              <w:rPr>
                <w:rFonts w:ascii="宋体" w:hAnsi="宋体" w:cs="宋体" w:hint="eastAsia"/>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Cs/>
                <w:color w:val="000000"/>
                <w:szCs w:val="21"/>
              </w:rPr>
            </w:pPr>
            <w:r w:rsidRPr="00F269D1">
              <w:rPr>
                <w:rFonts w:ascii="宋体" w:hAnsi="宋体" w:cs="宋体" w:hint="eastAsia"/>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Cs/>
                <w:color w:val="000000"/>
                <w:szCs w:val="21"/>
              </w:rPr>
            </w:pPr>
            <w:r w:rsidRPr="00F269D1">
              <w:rPr>
                <w:rFonts w:ascii="宋体" w:hAnsi="宋体" w:cs="宋体" w:hint="eastAsia"/>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Cs/>
                <w:color w:val="000000"/>
                <w:szCs w:val="21"/>
              </w:rPr>
            </w:pPr>
            <w:r w:rsidRPr="00F269D1">
              <w:rPr>
                <w:rFonts w:ascii="宋体" w:hAnsi="宋体" w:cs="宋体" w:hint="eastAsia"/>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Cs/>
                <w:color w:val="000000"/>
                <w:szCs w:val="21"/>
              </w:rPr>
            </w:pPr>
            <w:r w:rsidRPr="00F269D1">
              <w:rPr>
                <w:rFonts w:ascii="宋体" w:hAnsi="宋体" w:cs="宋体" w:hint="eastAsia"/>
                <w:bCs/>
                <w:color w:val="000000"/>
                <w:kern w:val="0"/>
                <w:szCs w:val="21"/>
              </w:rPr>
              <w:t>8</w:t>
            </w:r>
          </w:p>
        </w:tc>
      </w:tr>
      <w:tr w:rsidR="002A7DC6" w:rsidRPr="00F269D1">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6D321E" w:rsidP="001F7EA0">
            <w:pPr>
              <w:jc w:val="left"/>
              <w:rPr>
                <w:rFonts w:ascii="宋体" w:hAnsi="宋体" w:cs="宋体"/>
                <w:b/>
                <w:color w:val="000000"/>
                <w:szCs w:val="21"/>
              </w:rPr>
            </w:pPr>
            <w:r w:rsidRPr="00F269D1">
              <w:rPr>
                <w:rFonts w:ascii="宋体" w:hAnsi="宋体" w:cs="宋体" w:hint="eastAsia"/>
                <w:b/>
                <w:color w:val="000000"/>
                <w:szCs w:val="21"/>
              </w:rPr>
              <w:t>0.3</w:t>
            </w:r>
          </w:p>
        </w:tc>
        <w:tc>
          <w:tcPr>
            <w:tcW w:w="11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9F14B9" w:rsidP="001F7EA0">
            <w:pPr>
              <w:jc w:val="left"/>
              <w:rPr>
                <w:rFonts w:ascii="宋体" w:hAnsi="宋体" w:cs="宋体"/>
                <w:b/>
                <w:color w:val="000000"/>
                <w:szCs w:val="21"/>
              </w:rPr>
            </w:pPr>
            <w:r w:rsidRPr="00F269D1">
              <w:rPr>
                <w:rFonts w:ascii="宋体" w:hAnsi="宋体" w:cs="宋体" w:hint="eastAsia"/>
                <w:b/>
                <w:color w:val="000000"/>
                <w:szCs w:val="21"/>
              </w:rPr>
              <w:t>0.0</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9F14B9" w:rsidP="001F7EA0">
            <w:pPr>
              <w:jc w:val="left"/>
              <w:rPr>
                <w:rFonts w:ascii="宋体" w:hAnsi="宋体" w:cs="宋体"/>
                <w:b/>
                <w:color w:val="000000"/>
                <w:szCs w:val="21"/>
              </w:rPr>
            </w:pPr>
            <w:r w:rsidRPr="00F269D1">
              <w:rPr>
                <w:rFonts w:ascii="宋体" w:hAnsi="宋体" w:cs="宋体" w:hint="eastAsia"/>
                <w:b/>
                <w:color w:val="000000"/>
                <w:szCs w:val="21"/>
              </w:rPr>
              <w:t>0.0</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6D321E" w:rsidP="001F7EA0">
            <w:pPr>
              <w:jc w:val="left"/>
              <w:rPr>
                <w:rFonts w:ascii="宋体" w:hAnsi="宋体" w:cs="宋体"/>
                <w:b/>
                <w:color w:val="000000"/>
                <w:szCs w:val="21"/>
              </w:rPr>
            </w:pPr>
            <w:r w:rsidRPr="00F269D1">
              <w:rPr>
                <w:rFonts w:ascii="宋体" w:hAnsi="宋体" w:cs="宋体" w:hint="eastAsia"/>
                <w:b/>
                <w:color w:val="000000"/>
                <w:szCs w:val="21"/>
              </w:rPr>
              <w:t>0.3</w:t>
            </w:r>
          </w:p>
        </w:tc>
        <w:tc>
          <w:tcPr>
            <w:tcW w:w="99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9F14B9" w:rsidP="001F7EA0">
            <w:pPr>
              <w:jc w:val="left"/>
              <w:rPr>
                <w:rFonts w:ascii="宋体" w:hAnsi="宋体" w:cs="宋体"/>
                <w:b/>
                <w:color w:val="000000"/>
                <w:szCs w:val="21"/>
              </w:rPr>
            </w:pPr>
            <w:r w:rsidRPr="00F269D1">
              <w:rPr>
                <w:rFonts w:ascii="宋体" w:hAnsi="宋体" w:cs="宋体" w:hint="eastAsia"/>
                <w:b/>
                <w:color w:val="000000"/>
                <w:szCs w:val="21"/>
              </w:rPr>
              <w:t>0.0</w:t>
            </w:r>
          </w:p>
        </w:tc>
        <w:tc>
          <w:tcPr>
            <w:tcW w:w="118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6D321E" w:rsidP="001F7EA0">
            <w:pPr>
              <w:jc w:val="left"/>
              <w:rPr>
                <w:rFonts w:ascii="宋体" w:hAnsi="宋体" w:cs="宋体"/>
                <w:b/>
                <w:color w:val="000000"/>
                <w:szCs w:val="21"/>
              </w:rPr>
            </w:pPr>
            <w:r w:rsidRPr="00F269D1">
              <w:rPr>
                <w:rFonts w:ascii="宋体" w:hAnsi="宋体" w:cs="宋体" w:hint="eastAsia"/>
                <w:b/>
                <w:color w:val="000000"/>
                <w:szCs w:val="21"/>
              </w:rPr>
              <w:t>0.3</w:t>
            </w:r>
          </w:p>
        </w:tc>
        <w:tc>
          <w:tcPr>
            <w:tcW w:w="77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6D321E" w:rsidP="001F7EA0">
            <w:pPr>
              <w:jc w:val="left"/>
              <w:rPr>
                <w:rFonts w:ascii="宋体" w:hAnsi="宋体" w:cs="宋体"/>
                <w:b/>
                <w:color w:val="000000"/>
                <w:szCs w:val="21"/>
              </w:rPr>
            </w:pPr>
            <w:r w:rsidRPr="00F269D1">
              <w:rPr>
                <w:rFonts w:ascii="宋体" w:hAnsi="宋体" w:cs="宋体" w:hint="eastAsia"/>
                <w:b/>
                <w:color w:val="000000"/>
                <w:szCs w:val="21"/>
              </w:rPr>
              <w:t>5</w:t>
            </w:r>
          </w:p>
        </w:tc>
        <w:tc>
          <w:tcPr>
            <w:tcW w:w="96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9F14B9" w:rsidP="001F7EA0">
            <w:pPr>
              <w:jc w:val="left"/>
              <w:rPr>
                <w:rFonts w:ascii="宋体" w:hAnsi="宋体" w:cs="宋体"/>
                <w:b/>
                <w:color w:val="000000"/>
                <w:szCs w:val="21"/>
              </w:rPr>
            </w:pPr>
            <w:r w:rsidRPr="00F269D1">
              <w:rPr>
                <w:rFonts w:ascii="宋体" w:hAnsi="宋体" w:cs="宋体" w:hint="eastAsia"/>
                <w:b/>
                <w:color w:val="000000"/>
                <w:szCs w:val="21"/>
              </w:rPr>
              <w:t>0.0</w:t>
            </w:r>
          </w:p>
        </w:tc>
      </w:tr>
      <w:tr w:rsidR="002A7DC6" w:rsidRPr="00F269D1">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6D321E" w:rsidP="001F7EA0">
            <w:pPr>
              <w:jc w:val="left"/>
              <w:rPr>
                <w:rFonts w:ascii="宋体" w:hAnsi="宋体" w:cs="宋体"/>
                <w:b/>
                <w:color w:val="000000"/>
                <w:szCs w:val="21"/>
              </w:rPr>
            </w:pPr>
            <w:r w:rsidRPr="00F269D1">
              <w:rPr>
                <w:rFonts w:ascii="宋体" w:hAnsi="宋体" w:cs="宋体" w:hint="eastAsia"/>
                <w:b/>
                <w:color w:val="000000"/>
                <w:szCs w:val="21"/>
              </w:rPr>
              <w:t>0.3</w:t>
            </w:r>
          </w:p>
        </w:tc>
        <w:tc>
          <w:tcPr>
            <w:tcW w:w="1117"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9F14B9" w:rsidP="001F7EA0">
            <w:pPr>
              <w:jc w:val="left"/>
              <w:rPr>
                <w:rFonts w:ascii="宋体" w:hAnsi="宋体" w:cs="宋体"/>
                <w:b/>
                <w:color w:val="000000"/>
                <w:szCs w:val="21"/>
              </w:rPr>
            </w:pPr>
            <w:r w:rsidRPr="00F269D1">
              <w:rPr>
                <w:rFonts w:ascii="宋体" w:hAnsi="宋体" w:cs="宋体" w:hint="eastAsia"/>
                <w:b/>
                <w:color w:val="000000"/>
                <w:szCs w:val="21"/>
              </w:rPr>
              <w:t>0.0</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9F14B9" w:rsidP="001F7EA0">
            <w:pPr>
              <w:jc w:val="left"/>
              <w:rPr>
                <w:rFonts w:ascii="宋体" w:hAnsi="宋体" w:cs="宋体"/>
                <w:b/>
                <w:color w:val="000000"/>
                <w:szCs w:val="21"/>
              </w:rPr>
            </w:pPr>
            <w:r w:rsidRPr="00F269D1">
              <w:rPr>
                <w:rFonts w:ascii="宋体" w:hAnsi="宋体" w:cs="宋体" w:hint="eastAsia"/>
                <w:b/>
                <w:color w:val="000000"/>
                <w:szCs w:val="21"/>
              </w:rPr>
              <w:t>0.0</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6D321E" w:rsidP="001F7EA0">
            <w:pPr>
              <w:jc w:val="left"/>
              <w:rPr>
                <w:rFonts w:ascii="宋体" w:hAnsi="宋体" w:cs="宋体"/>
                <w:b/>
                <w:color w:val="000000"/>
                <w:szCs w:val="21"/>
              </w:rPr>
            </w:pPr>
            <w:r w:rsidRPr="00F269D1">
              <w:rPr>
                <w:rFonts w:ascii="宋体" w:hAnsi="宋体" w:cs="宋体" w:hint="eastAsia"/>
                <w:b/>
                <w:color w:val="000000"/>
                <w:szCs w:val="21"/>
              </w:rPr>
              <w:t>0.3</w:t>
            </w:r>
          </w:p>
        </w:tc>
        <w:tc>
          <w:tcPr>
            <w:tcW w:w="998"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9F14B9" w:rsidP="001F7EA0">
            <w:pPr>
              <w:jc w:val="left"/>
              <w:rPr>
                <w:rFonts w:ascii="宋体" w:hAnsi="宋体" w:cs="宋体"/>
                <w:b/>
                <w:color w:val="000000"/>
                <w:szCs w:val="21"/>
              </w:rPr>
            </w:pPr>
            <w:r w:rsidRPr="00F269D1">
              <w:rPr>
                <w:rFonts w:ascii="宋体" w:hAnsi="宋体" w:cs="宋体" w:hint="eastAsia"/>
                <w:b/>
                <w:color w:val="000000"/>
                <w:szCs w:val="21"/>
              </w:rPr>
              <w:t>0.0</w:t>
            </w:r>
          </w:p>
        </w:tc>
        <w:tc>
          <w:tcPr>
            <w:tcW w:w="118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6D321E" w:rsidP="001F7EA0">
            <w:pPr>
              <w:jc w:val="left"/>
              <w:rPr>
                <w:rFonts w:ascii="宋体" w:hAnsi="宋体" w:cs="宋体"/>
                <w:b/>
                <w:color w:val="000000"/>
                <w:szCs w:val="21"/>
              </w:rPr>
            </w:pPr>
            <w:r w:rsidRPr="00F269D1">
              <w:rPr>
                <w:rFonts w:ascii="宋体" w:hAnsi="宋体" w:cs="宋体" w:hint="eastAsia"/>
                <w:b/>
                <w:color w:val="000000"/>
                <w:szCs w:val="21"/>
              </w:rPr>
              <w:t>0.3</w:t>
            </w:r>
          </w:p>
        </w:tc>
        <w:tc>
          <w:tcPr>
            <w:tcW w:w="77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6D321E" w:rsidP="001F7EA0">
            <w:pPr>
              <w:jc w:val="left"/>
              <w:rPr>
                <w:rFonts w:ascii="宋体" w:hAnsi="宋体" w:cs="宋体"/>
                <w:b/>
                <w:color w:val="000000"/>
                <w:szCs w:val="21"/>
              </w:rPr>
            </w:pPr>
            <w:r w:rsidRPr="00F269D1">
              <w:rPr>
                <w:rFonts w:ascii="宋体" w:hAnsi="宋体" w:cs="宋体" w:hint="eastAsia"/>
                <w:b/>
                <w:color w:val="000000"/>
                <w:szCs w:val="21"/>
              </w:rPr>
              <w:t>5</w:t>
            </w:r>
          </w:p>
        </w:tc>
        <w:tc>
          <w:tcPr>
            <w:tcW w:w="962"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9F14B9" w:rsidP="001F7EA0">
            <w:pPr>
              <w:jc w:val="left"/>
              <w:rPr>
                <w:rFonts w:ascii="宋体" w:hAnsi="宋体" w:cs="宋体"/>
                <w:b/>
                <w:color w:val="000000"/>
                <w:szCs w:val="21"/>
              </w:rPr>
            </w:pPr>
            <w:r w:rsidRPr="00F269D1">
              <w:rPr>
                <w:rFonts w:ascii="宋体" w:hAnsi="宋体" w:cs="宋体" w:hint="eastAsia"/>
                <w:b/>
                <w:color w:val="000000"/>
                <w:szCs w:val="21"/>
              </w:rPr>
              <w:t>0.0</w:t>
            </w:r>
          </w:p>
        </w:tc>
      </w:tr>
    </w:tbl>
    <w:p w:rsidR="002A7DC6" w:rsidRPr="00F269D1" w:rsidRDefault="00DC6A7B" w:rsidP="001F7EA0">
      <w:pPr>
        <w:widowControl/>
        <w:jc w:val="left"/>
        <w:rPr>
          <w:szCs w:val="21"/>
        </w:rPr>
      </w:pPr>
      <w:r w:rsidRPr="00F269D1">
        <w:rPr>
          <w:rFonts w:ascii="宋体" w:hAnsi="宋体" w:cs="宋体" w:hint="eastAsia"/>
          <w:szCs w:val="21"/>
        </w:rPr>
        <w:t>注：本表反映部门本年度一般公共预算财政拨款“三公”经费、会议费、培训费的预算数和实际支出。预算数为调整预算数。</w:t>
      </w:r>
      <w:r w:rsidRPr="00F269D1">
        <w:rPr>
          <w:rFonts w:ascii="宋体" w:hAnsi="宋体" w:cs="宋体" w:hint="eastAsia"/>
          <w:color w:val="000000"/>
          <w:kern w:val="0"/>
          <w:szCs w:val="21"/>
        </w:rPr>
        <w:t>本表金额转换为万元时，因四舍五入可能存在尾差。</w:t>
      </w:r>
    </w:p>
    <w:p w:rsidR="002A7DC6" w:rsidRPr="00F269D1" w:rsidRDefault="002A7DC6" w:rsidP="001F7EA0">
      <w:pPr>
        <w:jc w:val="left"/>
        <w:rPr>
          <w:rFonts w:ascii="宋体" w:hAnsi="宋体" w:cs="宋体"/>
          <w:szCs w:val="21"/>
        </w:rPr>
      </w:pPr>
    </w:p>
    <w:p w:rsidR="002A7DC6" w:rsidRPr="00F269D1" w:rsidRDefault="002A7DC6" w:rsidP="001F7EA0">
      <w:pPr>
        <w:jc w:val="left"/>
        <w:rPr>
          <w:rFonts w:ascii="宋体" w:hAnsi="宋体" w:cs="宋体"/>
          <w:szCs w:val="21"/>
        </w:rPr>
      </w:pPr>
    </w:p>
    <w:p w:rsidR="002A7DC6" w:rsidRPr="00F269D1" w:rsidRDefault="002A7DC6" w:rsidP="001F7EA0">
      <w:pPr>
        <w:jc w:val="left"/>
        <w:rPr>
          <w:rFonts w:ascii="宋体" w:hAnsi="宋体" w:cs="宋体"/>
          <w:szCs w:val="21"/>
        </w:rPr>
      </w:pPr>
    </w:p>
    <w:p w:rsidR="002A7DC6" w:rsidRPr="00F269D1" w:rsidRDefault="002A7DC6" w:rsidP="001F7EA0">
      <w:pPr>
        <w:jc w:val="left"/>
        <w:rPr>
          <w:rFonts w:ascii="宋体" w:hAnsi="宋体" w:cs="宋体"/>
          <w:szCs w:val="21"/>
        </w:rPr>
      </w:pPr>
    </w:p>
    <w:p w:rsidR="002A7DC6" w:rsidRPr="00F269D1" w:rsidRDefault="002A7DC6" w:rsidP="001F7EA0">
      <w:pPr>
        <w:jc w:val="left"/>
        <w:rPr>
          <w:rFonts w:ascii="宋体" w:hAnsi="宋体" w:cs="宋体"/>
          <w:szCs w:val="21"/>
        </w:rPr>
      </w:pPr>
    </w:p>
    <w:p w:rsidR="002A7DC6" w:rsidRPr="00F269D1" w:rsidRDefault="002A7DC6" w:rsidP="001F7EA0">
      <w:pPr>
        <w:jc w:val="left"/>
        <w:rPr>
          <w:rFonts w:ascii="宋体" w:hAnsi="宋体" w:cs="宋体"/>
          <w:szCs w:val="21"/>
        </w:rPr>
      </w:pPr>
    </w:p>
    <w:p w:rsidR="002A7DC6" w:rsidRPr="00F269D1" w:rsidRDefault="002A7DC6" w:rsidP="001F7EA0">
      <w:pPr>
        <w:jc w:val="left"/>
        <w:rPr>
          <w:rFonts w:ascii="宋体" w:hAnsi="宋体" w:cs="宋体"/>
          <w:szCs w:val="21"/>
        </w:rPr>
      </w:pPr>
    </w:p>
    <w:p w:rsidR="002A7DC6" w:rsidRPr="00F269D1" w:rsidRDefault="002A7DC6" w:rsidP="001F7EA0">
      <w:pPr>
        <w:jc w:val="left"/>
        <w:rPr>
          <w:rFonts w:ascii="宋体" w:hAnsi="宋体" w:cs="宋体"/>
          <w:szCs w:val="21"/>
        </w:rPr>
      </w:pPr>
    </w:p>
    <w:p w:rsidR="002A7DC6" w:rsidRPr="00F269D1" w:rsidRDefault="002A7DC6" w:rsidP="001F7EA0">
      <w:pPr>
        <w:jc w:val="left"/>
        <w:rPr>
          <w:rFonts w:ascii="宋体" w:hAnsi="宋体" w:cs="宋体"/>
          <w:szCs w:val="21"/>
        </w:rPr>
      </w:pPr>
    </w:p>
    <w:p w:rsidR="002A7DC6" w:rsidRPr="00F269D1" w:rsidRDefault="002A7DC6" w:rsidP="001F7EA0">
      <w:pPr>
        <w:jc w:val="left"/>
        <w:rPr>
          <w:rFonts w:ascii="宋体" w:hAnsi="宋体" w:cs="宋体"/>
          <w:szCs w:val="21"/>
        </w:rPr>
      </w:pPr>
    </w:p>
    <w:p w:rsidR="002A7DC6" w:rsidRPr="00F269D1" w:rsidRDefault="002A7DC6" w:rsidP="001F7EA0">
      <w:pPr>
        <w:jc w:val="left"/>
        <w:rPr>
          <w:rFonts w:ascii="宋体" w:hAnsi="宋体" w:cs="宋体"/>
          <w:szCs w:val="21"/>
        </w:rPr>
      </w:pPr>
    </w:p>
    <w:p w:rsidR="002A7DC6" w:rsidRPr="00F269D1" w:rsidRDefault="002A7DC6" w:rsidP="001F7EA0">
      <w:pPr>
        <w:jc w:val="left"/>
        <w:rPr>
          <w:rFonts w:ascii="宋体" w:hAnsi="宋体" w:cs="宋体"/>
          <w:szCs w:val="21"/>
        </w:rPr>
      </w:pPr>
    </w:p>
    <w:p w:rsidR="002A7DC6" w:rsidRPr="00F269D1" w:rsidRDefault="002A7DC6" w:rsidP="001F7EA0">
      <w:pPr>
        <w:jc w:val="left"/>
        <w:rPr>
          <w:rFonts w:ascii="宋体" w:hAnsi="宋体" w:cs="宋体"/>
          <w:szCs w:val="21"/>
        </w:rPr>
      </w:pPr>
    </w:p>
    <w:p w:rsidR="002A7DC6" w:rsidRPr="00F269D1" w:rsidRDefault="002A7DC6" w:rsidP="001F7EA0">
      <w:pPr>
        <w:jc w:val="left"/>
        <w:rPr>
          <w:rFonts w:ascii="宋体" w:hAnsi="宋体" w:cs="宋体"/>
          <w:szCs w:val="21"/>
        </w:rPr>
      </w:pPr>
    </w:p>
    <w:p w:rsidR="002A7DC6" w:rsidRPr="00F269D1" w:rsidRDefault="002A7DC6" w:rsidP="001F7EA0">
      <w:pPr>
        <w:jc w:val="left"/>
        <w:rPr>
          <w:rFonts w:ascii="宋体" w:hAnsi="宋体" w:cs="宋体"/>
          <w:szCs w:val="21"/>
        </w:rPr>
      </w:pPr>
    </w:p>
    <w:p w:rsidR="002A7DC6" w:rsidRPr="00F269D1" w:rsidRDefault="002A7DC6" w:rsidP="001F7EA0">
      <w:pPr>
        <w:jc w:val="left"/>
        <w:rPr>
          <w:rFonts w:ascii="宋体" w:hAnsi="宋体" w:cs="宋体"/>
          <w:szCs w:val="21"/>
        </w:rPr>
      </w:pPr>
    </w:p>
    <w:p w:rsidR="002A7DC6" w:rsidRPr="00F269D1" w:rsidRDefault="002A7DC6" w:rsidP="001F7EA0">
      <w:pPr>
        <w:jc w:val="left"/>
        <w:rPr>
          <w:rFonts w:ascii="宋体" w:hAnsi="宋体" w:cs="宋体"/>
          <w:szCs w:val="21"/>
        </w:rPr>
      </w:pPr>
    </w:p>
    <w:p w:rsidR="002A7DC6" w:rsidRPr="00F269D1" w:rsidRDefault="002A7DC6" w:rsidP="001F7EA0">
      <w:pPr>
        <w:jc w:val="left"/>
        <w:rPr>
          <w:rFonts w:ascii="宋体" w:hAnsi="宋体" w:cs="宋体"/>
          <w:szCs w:val="21"/>
        </w:rPr>
      </w:pP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br w:type="page"/>
      </w:r>
      <w:r w:rsidRPr="00F269D1">
        <w:rPr>
          <w:rFonts w:ascii="宋体" w:hAnsi="宋体" w:cs="宋体" w:hint="eastAsia"/>
          <w:b/>
          <w:bCs/>
          <w:szCs w:val="21"/>
        </w:rPr>
        <w:lastRenderedPageBreak/>
        <w:t>政府性基金预算财政拨款收入支出决算表</w:t>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t>公开08表</w:t>
      </w:r>
    </w:p>
    <w:p w:rsidR="002A7DC6" w:rsidRPr="00F269D1" w:rsidRDefault="00DC6A7B" w:rsidP="001F7EA0">
      <w:pPr>
        <w:jc w:val="left"/>
        <w:rPr>
          <w:rFonts w:ascii="宋体" w:hAnsi="宋体" w:cs="宋体"/>
          <w:b/>
          <w:bCs/>
          <w:szCs w:val="21"/>
        </w:rPr>
      </w:pPr>
      <w:r w:rsidRPr="00F269D1">
        <w:rPr>
          <w:rFonts w:ascii="宋体" w:hAnsi="宋体" w:cs="宋体" w:hint="eastAsia"/>
          <w:b/>
          <w:bCs/>
          <w:szCs w:val="21"/>
        </w:rPr>
        <w:t>编制部门：                                                            金额单位：万元</w:t>
      </w:r>
    </w:p>
    <w:tbl>
      <w:tblPr>
        <w:tblW w:w="8877" w:type="dxa"/>
        <w:tblLayout w:type="fixed"/>
        <w:tblCellMar>
          <w:top w:w="15" w:type="dxa"/>
          <w:left w:w="15" w:type="dxa"/>
          <w:bottom w:w="15" w:type="dxa"/>
          <w:right w:w="15" w:type="dxa"/>
        </w:tblCellMar>
        <w:tblLook w:val="04A0" w:firstRow="1" w:lastRow="0" w:firstColumn="1" w:lastColumn="0" w:noHBand="0" w:noVBand="1"/>
      </w:tblPr>
      <w:tblGrid>
        <w:gridCol w:w="1023"/>
        <w:gridCol w:w="1341"/>
        <w:gridCol w:w="1049"/>
        <w:gridCol w:w="990"/>
        <w:gridCol w:w="930"/>
        <w:gridCol w:w="1049"/>
        <w:gridCol w:w="1024"/>
        <w:gridCol w:w="1471"/>
      </w:tblGrid>
      <w:tr w:rsidR="002A7DC6" w:rsidRPr="00F269D1">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项    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年末结转和结余</w:t>
            </w:r>
          </w:p>
        </w:tc>
      </w:tr>
      <w:tr w:rsidR="002A7DC6" w:rsidRPr="00F269D1">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r>
      <w:tr w:rsidR="002A7DC6" w:rsidRPr="00F269D1">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2A7DC6" w:rsidRPr="00F269D1" w:rsidRDefault="00DC6A7B" w:rsidP="001F7EA0">
            <w:pPr>
              <w:widowControl/>
              <w:jc w:val="left"/>
              <w:textAlignment w:val="center"/>
              <w:rPr>
                <w:rFonts w:ascii="宋体" w:hAnsi="宋体" w:cs="宋体"/>
                <w:b/>
                <w:color w:val="000000"/>
                <w:szCs w:val="21"/>
              </w:rPr>
            </w:pPr>
            <w:r w:rsidRPr="00F269D1">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r>
      <w:tr w:rsidR="002A7DC6" w:rsidRPr="00F269D1">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A7DC6" w:rsidRPr="00F269D1" w:rsidRDefault="002A7DC6" w:rsidP="001F7EA0">
            <w:pPr>
              <w:jc w:val="left"/>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A7DC6" w:rsidRPr="00F269D1" w:rsidRDefault="002A7DC6" w:rsidP="001F7EA0">
            <w:pPr>
              <w:jc w:val="left"/>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A7DC6" w:rsidRPr="00F269D1" w:rsidRDefault="002A7DC6" w:rsidP="001F7EA0">
            <w:pPr>
              <w:jc w:val="left"/>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r w:rsidR="002A7DC6" w:rsidRPr="00F269D1">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Pr="00F269D1" w:rsidRDefault="002A7DC6" w:rsidP="001F7EA0">
            <w:pPr>
              <w:jc w:val="left"/>
              <w:rPr>
                <w:rFonts w:ascii="宋体" w:hAnsi="宋体" w:cs="宋体"/>
                <w:color w:val="000000"/>
                <w:szCs w:val="21"/>
              </w:rPr>
            </w:pPr>
          </w:p>
        </w:tc>
      </w:tr>
    </w:tbl>
    <w:p w:rsidR="002A7DC6" w:rsidRPr="00F269D1" w:rsidRDefault="00DC6A7B" w:rsidP="001F7EA0">
      <w:pPr>
        <w:widowControl/>
        <w:jc w:val="left"/>
        <w:rPr>
          <w:szCs w:val="21"/>
        </w:rPr>
      </w:pPr>
      <w:r w:rsidRPr="00F269D1">
        <w:rPr>
          <w:rFonts w:ascii="宋体" w:hAnsi="宋体" w:cs="宋体" w:hint="eastAsia"/>
          <w:szCs w:val="21"/>
        </w:rPr>
        <w:t>注：本表反映部门本年度政府性基金预算财政拨款收入支出及结转和结余情况。</w:t>
      </w:r>
      <w:r w:rsidRPr="00F269D1">
        <w:rPr>
          <w:rFonts w:ascii="宋体" w:hAnsi="宋体" w:cs="宋体" w:hint="eastAsia"/>
          <w:color w:val="000000"/>
          <w:kern w:val="0"/>
          <w:szCs w:val="21"/>
        </w:rPr>
        <w:t>本表金额转换为万元时，因四舍五入可能存在尾差。</w:t>
      </w:r>
    </w:p>
    <w:p w:rsidR="002A7DC6" w:rsidRPr="00F269D1" w:rsidRDefault="002A7DC6" w:rsidP="001F7EA0">
      <w:pPr>
        <w:jc w:val="left"/>
        <w:rPr>
          <w:rFonts w:ascii="宋体" w:hAnsi="宋体" w:cs="宋体"/>
          <w:szCs w:val="21"/>
        </w:rPr>
      </w:pPr>
    </w:p>
    <w:p w:rsidR="002A7DC6" w:rsidRPr="00F269D1" w:rsidRDefault="00DC6A7B" w:rsidP="001F7EA0">
      <w:pPr>
        <w:jc w:val="left"/>
        <w:rPr>
          <w:rFonts w:ascii="黑体" w:eastAsia="黑体" w:hAnsi="宋体"/>
          <w:color w:val="000000"/>
          <w:kern w:val="0"/>
          <w:szCs w:val="21"/>
        </w:rPr>
      </w:pPr>
      <w:r w:rsidRPr="00F269D1">
        <w:rPr>
          <w:rFonts w:ascii="黑体" w:eastAsia="黑体" w:hAnsi="宋体" w:hint="eastAsia"/>
          <w:color w:val="000000"/>
          <w:kern w:val="0"/>
          <w:szCs w:val="21"/>
        </w:rPr>
        <w:br w:type="page"/>
      </w:r>
      <w:r w:rsidRPr="00F269D1">
        <w:rPr>
          <w:rFonts w:ascii="黑体" w:eastAsia="黑体" w:hAnsi="宋体" w:hint="eastAsia"/>
          <w:color w:val="000000"/>
          <w:kern w:val="0"/>
          <w:szCs w:val="21"/>
        </w:rPr>
        <w:lastRenderedPageBreak/>
        <w:t xml:space="preserve">第三部分 2019 </w:t>
      </w:r>
      <w:proofErr w:type="gramStart"/>
      <w:r w:rsidRPr="00F269D1">
        <w:rPr>
          <w:rFonts w:ascii="黑体" w:eastAsia="黑体" w:hAnsi="宋体" w:hint="eastAsia"/>
          <w:color w:val="000000"/>
          <w:kern w:val="0"/>
          <w:szCs w:val="21"/>
        </w:rPr>
        <w:t>年部门</w:t>
      </w:r>
      <w:proofErr w:type="gramEnd"/>
      <w:r w:rsidRPr="00F269D1">
        <w:rPr>
          <w:rFonts w:ascii="黑体" w:eastAsia="黑体" w:hAnsi="宋体" w:hint="eastAsia"/>
          <w:color w:val="000000"/>
          <w:kern w:val="0"/>
          <w:szCs w:val="21"/>
        </w:rPr>
        <w:t>决算情况说明</w:t>
      </w:r>
    </w:p>
    <w:p w:rsidR="002A7DC6" w:rsidRPr="00F269D1" w:rsidRDefault="002A7DC6" w:rsidP="001F7EA0">
      <w:pPr>
        <w:widowControl/>
        <w:jc w:val="left"/>
        <w:rPr>
          <w:rFonts w:ascii="黑体" w:eastAsia="黑体" w:hAnsi="宋体"/>
          <w:color w:val="000000"/>
          <w:kern w:val="0"/>
          <w:szCs w:val="21"/>
        </w:rPr>
      </w:pPr>
    </w:p>
    <w:p w:rsidR="002A7DC6" w:rsidRPr="00F269D1" w:rsidRDefault="00DC6A7B" w:rsidP="001F7EA0">
      <w:pPr>
        <w:widowControl/>
        <w:ind w:firstLineChars="200" w:firstLine="420"/>
        <w:jc w:val="left"/>
        <w:rPr>
          <w:rFonts w:ascii="黑体" w:eastAsia="黑体" w:hAnsi="黑体"/>
          <w:color w:val="000000"/>
          <w:kern w:val="0"/>
          <w:szCs w:val="21"/>
        </w:rPr>
      </w:pPr>
      <w:r w:rsidRPr="00F269D1">
        <w:rPr>
          <w:rFonts w:ascii="黑体" w:eastAsia="黑体" w:hAnsi="黑体" w:hint="eastAsia"/>
          <w:color w:val="000000"/>
          <w:kern w:val="0"/>
          <w:szCs w:val="21"/>
        </w:rPr>
        <w:t xml:space="preserve">一、收入支出决算总体情况说明 </w:t>
      </w:r>
    </w:p>
    <w:p w:rsidR="00517EF4" w:rsidRPr="00F269D1" w:rsidRDefault="009F14B9" w:rsidP="001F7EA0">
      <w:pPr>
        <w:widowControl/>
        <w:ind w:firstLineChars="200" w:firstLine="420"/>
        <w:jc w:val="left"/>
        <w:rPr>
          <w:rFonts w:ascii="仿宋_GB2312" w:eastAsia="仿宋_GB2312" w:hAnsi="仿宋"/>
          <w:szCs w:val="21"/>
        </w:rPr>
      </w:pPr>
      <w:r w:rsidRPr="00F269D1">
        <w:rPr>
          <w:rFonts w:ascii="仿宋_GB2312" w:eastAsia="仿宋_GB2312" w:hAnsi="仿宋" w:hint="eastAsia"/>
          <w:szCs w:val="21"/>
        </w:rPr>
        <w:t>本年度收入总计239.68万元，上年收入581.95万元，减少342.27万元，本年度支出总计239.68万元，上年支出581.95万元</w:t>
      </w:r>
      <w:r w:rsidR="00517EF4" w:rsidRPr="00F269D1">
        <w:rPr>
          <w:rFonts w:ascii="仿宋_GB2312" w:eastAsia="仿宋_GB2312" w:hAnsi="仿宋" w:hint="eastAsia"/>
          <w:szCs w:val="21"/>
        </w:rPr>
        <w:t>，减少342.27万元</w:t>
      </w:r>
    </w:p>
    <w:p w:rsidR="008844EA" w:rsidRPr="00F269D1" w:rsidRDefault="009F14B9" w:rsidP="001F7EA0">
      <w:pPr>
        <w:widowControl/>
        <w:ind w:firstLineChars="200" w:firstLine="420"/>
        <w:jc w:val="left"/>
        <w:rPr>
          <w:rFonts w:ascii="仿宋_GB2312" w:eastAsia="仿宋_GB2312" w:hAnsi="仿宋"/>
          <w:szCs w:val="21"/>
        </w:rPr>
      </w:pPr>
      <w:r w:rsidRPr="00F269D1">
        <w:rPr>
          <w:rFonts w:ascii="仿宋_GB2312" w:eastAsia="仿宋_GB2312" w:hAnsi="仿宋" w:hint="eastAsia"/>
          <w:szCs w:val="21"/>
        </w:rPr>
        <w:t>主要原因</w:t>
      </w:r>
      <w:r w:rsidR="00EE2EF7" w:rsidRPr="00F269D1">
        <w:rPr>
          <w:rFonts w:ascii="仿宋_GB2312" w:eastAsia="仿宋_GB2312" w:hAnsi="宋体" w:cs="宋体" w:hint="eastAsia"/>
          <w:color w:val="000000"/>
          <w:szCs w:val="21"/>
        </w:rPr>
        <w:t>园区招商引资专项经费减少以及机关事业单位基本养老保险制度改革、住房公积金单位缴费由财政统缴变为单位</w:t>
      </w:r>
      <w:proofErr w:type="gramStart"/>
      <w:r w:rsidR="00EE2EF7" w:rsidRPr="00F269D1">
        <w:rPr>
          <w:rFonts w:ascii="仿宋_GB2312" w:eastAsia="仿宋_GB2312" w:hAnsi="宋体" w:cs="宋体" w:hint="eastAsia"/>
          <w:color w:val="000000"/>
          <w:szCs w:val="21"/>
        </w:rPr>
        <w:t>自缴及正常</w:t>
      </w:r>
      <w:proofErr w:type="gramEnd"/>
      <w:r w:rsidR="00EE2EF7" w:rsidRPr="00F269D1">
        <w:rPr>
          <w:rFonts w:ascii="仿宋_GB2312" w:eastAsia="仿宋_GB2312" w:hAnsi="宋体" w:cs="宋体" w:hint="eastAsia"/>
          <w:color w:val="000000"/>
          <w:szCs w:val="21"/>
        </w:rPr>
        <w:t>调资晋</w:t>
      </w:r>
      <w:proofErr w:type="gramStart"/>
      <w:r w:rsidR="00EE2EF7" w:rsidRPr="00F269D1">
        <w:rPr>
          <w:rFonts w:ascii="仿宋_GB2312" w:eastAsia="仿宋_GB2312" w:hAnsi="宋体" w:cs="宋体" w:hint="eastAsia"/>
          <w:color w:val="000000"/>
          <w:szCs w:val="21"/>
        </w:rPr>
        <w:t>档带来</w:t>
      </w:r>
      <w:proofErr w:type="gramEnd"/>
      <w:r w:rsidR="00EE2EF7" w:rsidRPr="00F269D1">
        <w:rPr>
          <w:rFonts w:ascii="仿宋_GB2312" w:eastAsia="仿宋_GB2312" w:hAnsi="宋体" w:cs="宋体" w:hint="eastAsia"/>
          <w:color w:val="000000"/>
          <w:szCs w:val="21"/>
        </w:rPr>
        <w:t>的人员经费增长所致</w:t>
      </w:r>
    </w:p>
    <w:p w:rsidR="002A7DC6" w:rsidRPr="00F269D1" w:rsidRDefault="00DC6A7B" w:rsidP="001F7EA0">
      <w:pPr>
        <w:widowControl/>
        <w:ind w:firstLineChars="200" w:firstLine="420"/>
        <w:jc w:val="left"/>
        <w:rPr>
          <w:rFonts w:ascii="黑体" w:eastAsia="黑体" w:hAnsi="黑体"/>
          <w:color w:val="000000"/>
          <w:kern w:val="0"/>
          <w:szCs w:val="21"/>
        </w:rPr>
      </w:pPr>
      <w:r w:rsidRPr="00F269D1">
        <w:rPr>
          <w:rFonts w:ascii="黑体" w:eastAsia="黑体" w:hAnsi="黑体" w:hint="eastAsia"/>
          <w:color w:val="000000"/>
          <w:kern w:val="0"/>
          <w:szCs w:val="21"/>
        </w:rPr>
        <w:t>二、收入决算情况说明</w:t>
      </w:r>
    </w:p>
    <w:p w:rsidR="00EE2EF7" w:rsidRPr="00F269D1" w:rsidRDefault="00EE2EF7" w:rsidP="001F7EA0">
      <w:pPr>
        <w:widowControl/>
        <w:ind w:firstLineChars="200" w:firstLine="420"/>
        <w:jc w:val="left"/>
        <w:rPr>
          <w:rFonts w:ascii="仿宋_GB2312" w:eastAsia="仿宋_GB2312" w:hAnsi="宋体" w:cs="仿宋_GB2312"/>
          <w:color w:val="000000"/>
          <w:kern w:val="0"/>
          <w:szCs w:val="21"/>
        </w:rPr>
      </w:pPr>
      <w:r w:rsidRPr="00F269D1">
        <w:rPr>
          <w:rFonts w:ascii="仿宋_GB2312" w:eastAsia="仿宋_GB2312" w:hAnsi="宋体" w:cs="仿宋_GB2312" w:hint="eastAsia"/>
          <w:color w:val="000000"/>
          <w:kern w:val="0"/>
          <w:szCs w:val="21"/>
        </w:rPr>
        <w:t>2019年收入总计</w:t>
      </w:r>
      <w:r w:rsidR="00F269D1">
        <w:rPr>
          <w:rFonts w:ascii="仿宋_GB2312" w:eastAsia="仿宋_GB2312" w:hAnsi="宋体" w:cs="仿宋_GB2312" w:hint="eastAsia"/>
          <w:color w:val="000000"/>
          <w:kern w:val="0"/>
          <w:szCs w:val="21"/>
        </w:rPr>
        <w:t>239.68</w:t>
      </w:r>
      <w:r w:rsidRPr="00F269D1">
        <w:rPr>
          <w:rFonts w:ascii="仿宋_GB2312" w:eastAsia="仿宋_GB2312" w:hAnsi="宋体" w:cs="仿宋_GB2312" w:hint="eastAsia"/>
          <w:color w:val="000000"/>
          <w:kern w:val="0"/>
          <w:szCs w:val="21"/>
        </w:rPr>
        <w:t>万元，其中财政拨款收入为</w:t>
      </w:r>
      <w:r w:rsidR="00F269D1">
        <w:rPr>
          <w:rFonts w:ascii="仿宋_GB2312" w:eastAsia="仿宋_GB2312" w:hAnsi="宋体" w:cs="仿宋_GB2312" w:hint="eastAsia"/>
          <w:color w:val="000000"/>
          <w:kern w:val="0"/>
          <w:szCs w:val="21"/>
        </w:rPr>
        <w:t>239.68</w:t>
      </w:r>
      <w:r w:rsidRPr="00F269D1">
        <w:rPr>
          <w:rFonts w:ascii="仿宋_GB2312" w:eastAsia="仿宋_GB2312" w:hAnsi="宋体" w:cs="仿宋_GB2312" w:hint="eastAsia"/>
          <w:color w:val="000000"/>
          <w:kern w:val="0"/>
          <w:szCs w:val="21"/>
        </w:rPr>
        <w:t>万元，占总收入的</w:t>
      </w:r>
      <w:r w:rsidR="007126D0" w:rsidRPr="00F269D1">
        <w:rPr>
          <w:rFonts w:ascii="仿宋_GB2312" w:eastAsia="仿宋_GB2312" w:hAnsi="宋体" w:cs="仿宋_GB2312" w:hint="eastAsia"/>
          <w:color w:val="000000"/>
          <w:kern w:val="0"/>
          <w:szCs w:val="21"/>
        </w:rPr>
        <w:t>100</w:t>
      </w:r>
      <w:r w:rsidRPr="00F269D1">
        <w:rPr>
          <w:rFonts w:ascii="仿宋_GB2312" w:eastAsia="仿宋_GB2312" w:hAnsi="宋体" w:cs="仿宋_GB2312" w:hint="eastAsia"/>
          <w:color w:val="000000"/>
          <w:kern w:val="0"/>
          <w:szCs w:val="21"/>
        </w:rPr>
        <w:t>%</w:t>
      </w:r>
      <w:r w:rsidR="00877722" w:rsidRPr="00F269D1">
        <w:rPr>
          <w:rFonts w:ascii="仿宋_GB2312" w:eastAsia="仿宋_GB2312" w:hAnsi="宋体" w:cs="仿宋_GB2312" w:hint="eastAsia"/>
          <w:color w:val="000000"/>
          <w:kern w:val="0"/>
          <w:szCs w:val="21"/>
        </w:rPr>
        <w:t>.</w:t>
      </w:r>
    </w:p>
    <w:p w:rsidR="007126D0" w:rsidRPr="00F269D1" w:rsidRDefault="00726489" w:rsidP="001F7EA0">
      <w:pPr>
        <w:widowControl/>
        <w:ind w:firstLineChars="200" w:firstLine="420"/>
        <w:jc w:val="left"/>
        <w:rPr>
          <w:rFonts w:ascii="仿宋_GB2312" w:eastAsia="仿宋_GB2312" w:hAnsi="宋体" w:cs="仿宋_GB2312"/>
          <w:color w:val="000000"/>
          <w:kern w:val="0"/>
          <w:szCs w:val="21"/>
        </w:rPr>
      </w:pPr>
      <w:r w:rsidRPr="00F269D1">
        <w:rPr>
          <w:rFonts w:ascii="仿宋_GB2312" w:eastAsia="仿宋_GB2312" w:hAnsi="宋体" w:cs="仿宋_GB2312"/>
          <w:noProof/>
          <w:color w:val="000000"/>
          <w:kern w:val="0"/>
          <w:szCs w:val="21"/>
        </w:rPr>
        <w:drawing>
          <wp:inline distT="0" distB="0" distL="0" distR="0" wp14:anchorId="3A47483F" wp14:editId="5BAB5BB9">
            <wp:extent cx="2145665" cy="17862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5665" cy="1786255"/>
                    </a:xfrm>
                    <a:prstGeom prst="rect">
                      <a:avLst/>
                    </a:prstGeom>
                    <a:noFill/>
                  </pic:spPr>
                </pic:pic>
              </a:graphicData>
            </a:graphic>
          </wp:inline>
        </w:drawing>
      </w:r>
    </w:p>
    <w:p w:rsidR="00877722" w:rsidRPr="00F269D1" w:rsidRDefault="00877722" w:rsidP="001F7EA0">
      <w:pPr>
        <w:widowControl/>
        <w:ind w:firstLineChars="200" w:firstLine="422"/>
        <w:jc w:val="left"/>
        <w:rPr>
          <w:rFonts w:ascii="仿宋_GB2312" w:eastAsia="仿宋_GB2312" w:hAnsi="宋体" w:cs="仿宋_GB2312"/>
          <w:b/>
          <w:color w:val="000000"/>
          <w:kern w:val="0"/>
          <w:szCs w:val="21"/>
        </w:rPr>
      </w:pPr>
      <w:r w:rsidRPr="00F269D1">
        <w:rPr>
          <w:rFonts w:ascii="仿宋_GB2312" w:eastAsia="仿宋_GB2312" w:hAnsi="宋体" w:cs="仿宋_GB2312" w:hint="eastAsia"/>
          <w:b/>
          <w:color w:val="000000"/>
          <w:kern w:val="0"/>
          <w:szCs w:val="21"/>
        </w:rPr>
        <w:t>三、支出决算情况说明</w:t>
      </w:r>
    </w:p>
    <w:p w:rsidR="00877722" w:rsidRPr="00472E89" w:rsidRDefault="00877722" w:rsidP="001F7EA0">
      <w:pPr>
        <w:widowControl/>
        <w:ind w:firstLineChars="200" w:firstLine="420"/>
        <w:jc w:val="left"/>
        <w:rPr>
          <w:rFonts w:ascii="仿宋_GB2312" w:eastAsia="仿宋_GB2312" w:hAnsi="宋体" w:cs="宋体"/>
          <w:color w:val="000000" w:themeColor="text1"/>
          <w:szCs w:val="21"/>
        </w:rPr>
      </w:pPr>
      <w:r w:rsidRPr="00472E89">
        <w:rPr>
          <w:rFonts w:ascii="仿宋_GB2312" w:eastAsia="仿宋_GB2312" w:hAnsi="宋体" w:cs="仿宋_GB2312" w:hint="eastAsia"/>
          <w:color w:val="000000" w:themeColor="text1"/>
          <w:kern w:val="0"/>
          <w:szCs w:val="21"/>
        </w:rPr>
        <w:t>2019年度支出总计</w:t>
      </w:r>
      <w:r w:rsidR="00F269D1" w:rsidRPr="00472E89">
        <w:rPr>
          <w:rFonts w:ascii="仿宋_GB2312" w:eastAsia="仿宋_GB2312" w:hAnsi="宋体" w:cs="仿宋_GB2312" w:hint="eastAsia"/>
          <w:color w:val="000000" w:themeColor="text1"/>
          <w:kern w:val="0"/>
          <w:szCs w:val="21"/>
        </w:rPr>
        <w:t>239.68</w:t>
      </w:r>
      <w:r w:rsidRPr="00472E89">
        <w:rPr>
          <w:rFonts w:ascii="仿宋_GB2312" w:eastAsia="仿宋_GB2312" w:hAnsi="宋体" w:cs="仿宋_GB2312" w:hint="eastAsia"/>
          <w:color w:val="000000" w:themeColor="text1"/>
          <w:kern w:val="0"/>
          <w:szCs w:val="21"/>
        </w:rPr>
        <w:t>万元，其中基本支出208.9</w:t>
      </w:r>
      <w:r w:rsidR="00517EF4" w:rsidRPr="00472E89">
        <w:rPr>
          <w:rFonts w:ascii="仿宋_GB2312" w:eastAsia="仿宋_GB2312" w:hAnsi="宋体" w:cs="仿宋_GB2312" w:hint="eastAsia"/>
          <w:color w:val="000000" w:themeColor="text1"/>
          <w:kern w:val="0"/>
          <w:szCs w:val="21"/>
        </w:rPr>
        <w:t>万元，主要是为保障机构正常运转、完成日常工作任务而发生的各项支出。占</w:t>
      </w:r>
      <w:r w:rsidRPr="00472E89">
        <w:rPr>
          <w:rFonts w:ascii="仿宋_GB2312" w:eastAsia="仿宋_GB2312" w:hAnsi="宋体" w:cs="宋体" w:hint="eastAsia"/>
          <w:color w:val="000000" w:themeColor="text1"/>
          <w:szCs w:val="21"/>
        </w:rPr>
        <w:t>87%，项目支出30.75万元，</w:t>
      </w:r>
      <w:r w:rsidR="00517EF4" w:rsidRPr="00472E89">
        <w:rPr>
          <w:rFonts w:ascii="仿宋_GB2312" w:eastAsia="仿宋_GB2312" w:hAnsi="宋体" w:cs="宋体" w:hint="eastAsia"/>
          <w:color w:val="000000" w:themeColor="text1"/>
          <w:szCs w:val="21"/>
        </w:rPr>
        <w:t>主要是为园区招商</w:t>
      </w:r>
      <w:proofErr w:type="gramStart"/>
      <w:r w:rsidR="00517EF4" w:rsidRPr="00472E89">
        <w:rPr>
          <w:rFonts w:ascii="仿宋_GB2312" w:eastAsia="仿宋_GB2312" w:hAnsi="宋体" w:cs="宋体" w:hint="eastAsia"/>
          <w:color w:val="000000" w:themeColor="text1"/>
          <w:szCs w:val="21"/>
        </w:rPr>
        <w:t>引经费</w:t>
      </w:r>
      <w:proofErr w:type="gramEnd"/>
      <w:r w:rsidR="00517EF4" w:rsidRPr="00472E89">
        <w:rPr>
          <w:rFonts w:ascii="仿宋_GB2312" w:eastAsia="仿宋_GB2312" w:hAnsi="宋体" w:cs="宋体" w:hint="eastAsia"/>
          <w:color w:val="000000" w:themeColor="text1"/>
          <w:szCs w:val="21"/>
        </w:rPr>
        <w:t>减少。占13%.</w:t>
      </w:r>
    </w:p>
    <w:p w:rsidR="00726489" w:rsidRPr="00131D25" w:rsidRDefault="00726489" w:rsidP="001F7EA0">
      <w:pPr>
        <w:widowControl/>
        <w:ind w:firstLineChars="200" w:firstLine="420"/>
        <w:jc w:val="left"/>
        <w:rPr>
          <w:rFonts w:ascii="仿宋_GB2312" w:eastAsia="仿宋_GB2312" w:hAnsi="宋体" w:cs="宋体"/>
          <w:color w:val="FF0000"/>
          <w:szCs w:val="21"/>
        </w:rPr>
      </w:pPr>
    </w:p>
    <w:p w:rsidR="00726489" w:rsidRPr="00F269D1" w:rsidRDefault="00726489" w:rsidP="001F7EA0">
      <w:pPr>
        <w:widowControl/>
        <w:ind w:firstLineChars="200" w:firstLine="420"/>
        <w:jc w:val="left"/>
        <w:rPr>
          <w:rFonts w:ascii="仿宋_GB2312" w:eastAsia="仿宋_GB2312" w:hAnsi="宋体" w:cs="仿宋_GB2312"/>
          <w:color w:val="000000"/>
          <w:kern w:val="0"/>
          <w:szCs w:val="21"/>
        </w:rPr>
      </w:pPr>
      <w:r w:rsidRPr="00F269D1">
        <w:rPr>
          <w:rFonts w:ascii="仿宋_GB2312" w:eastAsia="仿宋_GB2312" w:hAnsi="宋体" w:cs="仿宋_GB2312"/>
          <w:noProof/>
          <w:color w:val="000000"/>
          <w:kern w:val="0"/>
          <w:szCs w:val="21"/>
        </w:rPr>
        <w:lastRenderedPageBreak/>
        <w:drawing>
          <wp:inline distT="0" distB="0" distL="0" distR="0" wp14:anchorId="57EAA2F2" wp14:editId="5F79F67A">
            <wp:extent cx="2147977" cy="194003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0171" cy="1942018"/>
                    </a:xfrm>
                    <a:prstGeom prst="rect">
                      <a:avLst/>
                    </a:prstGeom>
                    <a:noFill/>
                  </pic:spPr>
                </pic:pic>
              </a:graphicData>
            </a:graphic>
          </wp:inline>
        </w:drawing>
      </w:r>
    </w:p>
    <w:p w:rsidR="00C90B6B" w:rsidRPr="00F269D1" w:rsidRDefault="00DC6A7B" w:rsidP="001F7EA0">
      <w:pPr>
        <w:widowControl/>
        <w:ind w:firstLineChars="200" w:firstLine="420"/>
        <w:jc w:val="left"/>
        <w:rPr>
          <w:rFonts w:ascii="黑体" w:eastAsia="黑体" w:hAnsi="黑体"/>
          <w:color w:val="000000"/>
          <w:kern w:val="0"/>
          <w:szCs w:val="21"/>
        </w:rPr>
      </w:pPr>
      <w:r w:rsidRPr="00F269D1">
        <w:rPr>
          <w:rFonts w:ascii="黑体" w:eastAsia="黑体" w:hAnsi="黑体" w:hint="eastAsia"/>
          <w:color w:val="000000"/>
          <w:kern w:val="0"/>
          <w:szCs w:val="21"/>
        </w:rPr>
        <w:t xml:space="preserve">四、财政拨款收入支出决算总体情况说明  </w:t>
      </w:r>
    </w:p>
    <w:p w:rsidR="00EF2988" w:rsidRPr="00F269D1" w:rsidRDefault="00517EF4" w:rsidP="001F7EA0">
      <w:pPr>
        <w:widowControl/>
        <w:ind w:firstLineChars="200" w:firstLine="420"/>
        <w:jc w:val="left"/>
        <w:rPr>
          <w:rFonts w:ascii="仿宋_GB2312" w:eastAsia="仿宋_GB2312" w:hAnsi="仿宋"/>
          <w:szCs w:val="21"/>
        </w:rPr>
      </w:pPr>
      <w:r w:rsidRPr="00F269D1">
        <w:rPr>
          <w:rFonts w:ascii="仿宋_GB2312" w:eastAsia="仿宋_GB2312" w:hAnsi="仿宋" w:hint="eastAsia"/>
          <w:szCs w:val="21"/>
        </w:rPr>
        <w:t>本年度收入总计239.68万元，上年收入581.95万元，减少342.27万元</w:t>
      </w:r>
    </w:p>
    <w:p w:rsidR="00517EF4" w:rsidRPr="00F269D1" w:rsidRDefault="00517EF4" w:rsidP="001F7EA0">
      <w:pPr>
        <w:widowControl/>
        <w:ind w:firstLineChars="200" w:firstLine="420"/>
        <w:jc w:val="left"/>
        <w:rPr>
          <w:rFonts w:ascii="仿宋_GB2312" w:eastAsia="仿宋_GB2312" w:hAnsi="仿宋"/>
          <w:szCs w:val="21"/>
        </w:rPr>
      </w:pPr>
      <w:r w:rsidRPr="00F269D1">
        <w:rPr>
          <w:rFonts w:ascii="仿宋_GB2312" w:eastAsia="仿宋_GB2312" w:hAnsi="仿宋" w:hint="eastAsia"/>
          <w:szCs w:val="21"/>
        </w:rPr>
        <w:t>本年度支出总计239.68万元，上年支出581.95万元，减少342.27万元</w:t>
      </w:r>
    </w:p>
    <w:p w:rsidR="00517EF4" w:rsidRPr="00F269D1" w:rsidRDefault="00517EF4" w:rsidP="001F7EA0">
      <w:pPr>
        <w:widowControl/>
        <w:ind w:firstLineChars="200" w:firstLine="420"/>
        <w:jc w:val="left"/>
        <w:rPr>
          <w:rFonts w:ascii="仿宋_GB2312" w:eastAsia="仿宋_GB2312" w:hAnsi="仿宋"/>
          <w:szCs w:val="21"/>
        </w:rPr>
      </w:pPr>
    </w:p>
    <w:p w:rsidR="002A7DC6" w:rsidRPr="00F269D1" w:rsidRDefault="00DC6A7B" w:rsidP="001F7EA0">
      <w:pPr>
        <w:widowControl/>
        <w:ind w:firstLineChars="200" w:firstLine="420"/>
        <w:jc w:val="left"/>
        <w:rPr>
          <w:rFonts w:ascii="黑体" w:eastAsia="黑体" w:hAnsi="黑体"/>
          <w:color w:val="000000"/>
          <w:kern w:val="0"/>
          <w:szCs w:val="21"/>
        </w:rPr>
      </w:pPr>
      <w:r w:rsidRPr="00F269D1">
        <w:rPr>
          <w:rFonts w:ascii="黑体" w:eastAsia="黑体" w:hAnsi="黑体" w:hint="eastAsia"/>
          <w:color w:val="000000"/>
          <w:kern w:val="0"/>
          <w:szCs w:val="21"/>
        </w:rPr>
        <w:t>五、一般公共预算财政拨款支出决算情况说明</w:t>
      </w:r>
    </w:p>
    <w:p w:rsidR="002A7DC6" w:rsidRPr="00F269D1" w:rsidRDefault="00DC6A7B" w:rsidP="001F7EA0">
      <w:pPr>
        <w:widowControl/>
        <w:ind w:firstLineChars="200" w:firstLine="422"/>
        <w:jc w:val="left"/>
        <w:rPr>
          <w:rFonts w:ascii="楷体_GB2312" w:eastAsia="楷体_GB2312" w:hAnsi="宋体" w:cs="楷体_GB2312"/>
          <w:b/>
          <w:color w:val="000000"/>
          <w:kern w:val="0"/>
          <w:szCs w:val="21"/>
        </w:rPr>
      </w:pPr>
      <w:r w:rsidRPr="00F269D1">
        <w:rPr>
          <w:rFonts w:ascii="楷体_GB2312" w:eastAsia="楷体_GB2312" w:hAnsi="宋体" w:cs="楷体_GB2312"/>
          <w:b/>
          <w:color w:val="000000"/>
          <w:kern w:val="0"/>
          <w:szCs w:val="21"/>
        </w:rPr>
        <w:t>（一）财政拨款支出决算总体情况</w:t>
      </w:r>
      <w:r w:rsidRPr="00F269D1">
        <w:rPr>
          <w:rFonts w:ascii="楷体_GB2312" w:eastAsia="楷体_GB2312" w:hAnsi="宋体" w:cs="楷体_GB2312" w:hint="eastAsia"/>
          <w:b/>
          <w:color w:val="000000"/>
          <w:kern w:val="0"/>
          <w:szCs w:val="21"/>
        </w:rPr>
        <w:t>说明</w:t>
      </w:r>
      <w:r w:rsidRPr="00F269D1">
        <w:rPr>
          <w:rFonts w:ascii="楷体_GB2312" w:eastAsia="楷体_GB2312" w:hAnsi="宋体" w:cs="楷体_GB2312"/>
          <w:b/>
          <w:color w:val="000000"/>
          <w:kern w:val="0"/>
          <w:szCs w:val="21"/>
        </w:rPr>
        <w:t>。</w:t>
      </w:r>
    </w:p>
    <w:p w:rsidR="002A7DC6" w:rsidRPr="00F269D1" w:rsidRDefault="00DC6A7B" w:rsidP="001F7EA0">
      <w:pPr>
        <w:widowControl/>
        <w:ind w:firstLineChars="200" w:firstLine="420"/>
        <w:jc w:val="left"/>
        <w:rPr>
          <w:szCs w:val="21"/>
        </w:rPr>
      </w:pPr>
      <w:r w:rsidRPr="00F269D1">
        <w:rPr>
          <w:rFonts w:ascii="仿宋_GB2312" w:eastAsia="仿宋_GB2312" w:hAnsi="宋体" w:cs="仿宋_GB2312"/>
          <w:color w:val="000000"/>
          <w:kern w:val="0"/>
          <w:szCs w:val="21"/>
        </w:rPr>
        <w:t xml:space="preserve">2019 </w:t>
      </w:r>
      <w:r w:rsidR="00DD45DB" w:rsidRPr="00F269D1">
        <w:rPr>
          <w:rFonts w:ascii="仿宋_GB2312" w:eastAsia="仿宋_GB2312" w:hAnsi="宋体" w:cs="仿宋_GB2312"/>
          <w:color w:val="000000"/>
          <w:kern w:val="0"/>
          <w:szCs w:val="21"/>
        </w:rPr>
        <w:t>年财政拨款支</w:t>
      </w:r>
      <w:r w:rsidR="00DD45DB" w:rsidRPr="00F269D1">
        <w:rPr>
          <w:rFonts w:ascii="仿宋_GB2312" w:eastAsia="仿宋_GB2312" w:hAnsi="宋体" w:cs="仿宋_GB2312" w:hint="eastAsia"/>
          <w:color w:val="000000"/>
          <w:kern w:val="0"/>
          <w:szCs w:val="21"/>
        </w:rPr>
        <w:t>出239.</w:t>
      </w:r>
      <w:r w:rsidR="00472E89">
        <w:rPr>
          <w:rFonts w:ascii="仿宋_GB2312" w:eastAsia="仿宋_GB2312" w:hAnsi="宋体" w:cs="仿宋_GB2312" w:hint="eastAsia"/>
          <w:color w:val="000000"/>
          <w:kern w:val="0"/>
          <w:szCs w:val="21"/>
        </w:rPr>
        <w:t>6</w:t>
      </w:r>
      <w:r w:rsidR="009E16E1">
        <w:rPr>
          <w:rFonts w:ascii="仿宋_GB2312" w:eastAsia="仿宋_GB2312" w:hAnsi="宋体" w:cs="仿宋_GB2312" w:hint="eastAsia"/>
          <w:color w:val="000000"/>
          <w:kern w:val="0"/>
          <w:szCs w:val="21"/>
        </w:rPr>
        <w:t>8</w:t>
      </w:r>
      <w:r w:rsidRPr="00F269D1">
        <w:rPr>
          <w:rFonts w:ascii="仿宋_GB2312" w:eastAsia="仿宋_GB2312" w:hAnsi="宋体" w:cs="仿宋_GB2312"/>
          <w:color w:val="000000"/>
          <w:kern w:val="0"/>
          <w:szCs w:val="21"/>
        </w:rPr>
        <w:t>万元，占本年支出合计的</w:t>
      </w:r>
      <w:r w:rsidR="00517EF4" w:rsidRPr="00F269D1">
        <w:rPr>
          <w:rFonts w:ascii="仿宋_GB2312" w:eastAsia="仿宋_GB2312" w:hAnsi="宋体" w:cs="仿宋_GB2312" w:hint="eastAsia"/>
          <w:color w:val="000000"/>
          <w:kern w:val="0"/>
          <w:szCs w:val="21"/>
        </w:rPr>
        <w:t>100</w:t>
      </w:r>
      <w:r w:rsidRPr="00F269D1">
        <w:rPr>
          <w:rFonts w:ascii="仿宋_GB2312" w:eastAsia="仿宋_GB2312" w:hAnsi="宋体" w:cs="仿宋_GB2312"/>
          <w:color w:val="000000"/>
          <w:kern w:val="0"/>
          <w:szCs w:val="21"/>
        </w:rPr>
        <w:t>%。与</w:t>
      </w:r>
      <w:r w:rsidRPr="00F269D1">
        <w:rPr>
          <w:rFonts w:ascii="仿宋_GB2312" w:eastAsia="仿宋_GB2312" w:hAnsi="宋体" w:cs="仿宋_GB2312" w:hint="eastAsia"/>
          <w:color w:val="000000"/>
          <w:kern w:val="0"/>
          <w:szCs w:val="21"/>
        </w:rPr>
        <w:t>上年</w:t>
      </w:r>
      <w:r w:rsidR="00517EF4" w:rsidRPr="00F269D1">
        <w:rPr>
          <w:rFonts w:ascii="仿宋_GB2312" w:eastAsia="仿宋_GB2312" w:hAnsi="宋体" w:cs="仿宋_GB2312"/>
          <w:color w:val="000000"/>
          <w:kern w:val="0"/>
          <w:szCs w:val="21"/>
        </w:rPr>
        <w:t>相比，财政拨款支出</w:t>
      </w:r>
      <w:r w:rsidRPr="00F269D1">
        <w:rPr>
          <w:rFonts w:ascii="仿宋_GB2312" w:eastAsia="仿宋_GB2312" w:hAnsi="宋体" w:cs="仿宋_GB2312" w:hint="eastAsia"/>
          <w:color w:val="000000"/>
          <w:kern w:val="0"/>
          <w:szCs w:val="21"/>
        </w:rPr>
        <w:t>减少</w:t>
      </w:r>
      <w:r w:rsidR="00517EF4" w:rsidRPr="00F269D1">
        <w:rPr>
          <w:rFonts w:ascii="仿宋_GB2312" w:eastAsia="仿宋_GB2312" w:hAnsi="宋体" w:cs="仿宋_GB2312" w:hint="eastAsia"/>
          <w:color w:val="000000"/>
          <w:kern w:val="0"/>
          <w:szCs w:val="21"/>
        </w:rPr>
        <w:t>342.27万元减少41</w:t>
      </w:r>
      <w:r w:rsidRPr="00F269D1">
        <w:rPr>
          <w:rFonts w:ascii="仿宋_GB2312" w:eastAsia="仿宋_GB2312" w:hAnsi="宋体" w:cs="仿宋_GB2312"/>
          <w:color w:val="000000"/>
          <w:kern w:val="0"/>
          <w:szCs w:val="21"/>
        </w:rPr>
        <w:t>%，主要</w:t>
      </w:r>
      <w:r w:rsidRPr="00F269D1">
        <w:rPr>
          <w:rFonts w:ascii="仿宋_GB2312" w:eastAsia="仿宋_GB2312" w:hAnsi="宋体" w:cs="仿宋_GB2312" w:hint="eastAsia"/>
          <w:color w:val="000000"/>
          <w:kern w:val="0"/>
          <w:szCs w:val="21"/>
        </w:rPr>
        <w:t>原因是</w:t>
      </w:r>
      <w:r w:rsidR="00517EF4" w:rsidRPr="00F269D1">
        <w:rPr>
          <w:rFonts w:ascii="仿宋_GB2312" w:eastAsia="仿宋_GB2312" w:hAnsi="宋体" w:cs="仿宋_GB2312" w:hint="eastAsia"/>
          <w:color w:val="000000"/>
          <w:kern w:val="0"/>
          <w:szCs w:val="21"/>
        </w:rPr>
        <w:t>招商引资专项经费减少。</w:t>
      </w:r>
    </w:p>
    <w:p w:rsidR="002A7DC6" w:rsidRPr="00F269D1" w:rsidRDefault="00DC6A7B" w:rsidP="001F7EA0">
      <w:pPr>
        <w:spacing w:line="360" w:lineRule="auto"/>
        <w:ind w:firstLineChars="200" w:firstLine="422"/>
        <w:jc w:val="left"/>
        <w:rPr>
          <w:rFonts w:ascii="楷体_GB2312" w:eastAsia="楷体_GB2312" w:hAnsi="宋体" w:cs="楷体_GB2312"/>
          <w:b/>
          <w:color w:val="000000"/>
          <w:kern w:val="0"/>
          <w:szCs w:val="21"/>
        </w:rPr>
      </w:pPr>
      <w:r w:rsidRPr="00F269D1">
        <w:rPr>
          <w:rFonts w:ascii="楷体_GB2312" w:eastAsia="楷体_GB2312" w:hAnsi="宋体" w:cs="楷体_GB2312" w:hint="eastAsia"/>
          <w:b/>
          <w:color w:val="000000"/>
          <w:kern w:val="0"/>
          <w:szCs w:val="21"/>
        </w:rPr>
        <w:t>（二）</w:t>
      </w:r>
      <w:r w:rsidRPr="00F269D1">
        <w:rPr>
          <w:rFonts w:ascii="楷体_GB2312" w:eastAsia="楷体_GB2312" w:hAnsi="宋体" w:cs="楷体_GB2312"/>
          <w:b/>
          <w:color w:val="000000"/>
          <w:kern w:val="0"/>
          <w:szCs w:val="21"/>
        </w:rPr>
        <w:t>财政拨款支出决算具体情况</w:t>
      </w:r>
      <w:r w:rsidRPr="00F269D1">
        <w:rPr>
          <w:rFonts w:ascii="楷体_GB2312" w:eastAsia="楷体_GB2312" w:hAnsi="宋体" w:cs="楷体_GB2312" w:hint="eastAsia"/>
          <w:b/>
          <w:color w:val="000000"/>
          <w:kern w:val="0"/>
          <w:szCs w:val="21"/>
        </w:rPr>
        <w:t>说明</w:t>
      </w:r>
      <w:r w:rsidRPr="00F269D1">
        <w:rPr>
          <w:rFonts w:ascii="楷体_GB2312" w:eastAsia="楷体_GB2312" w:hAnsi="宋体" w:cs="楷体_GB2312"/>
          <w:b/>
          <w:color w:val="000000"/>
          <w:kern w:val="0"/>
          <w:szCs w:val="21"/>
        </w:rPr>
        <w:t>。</w:t>
      </w:r>
    </w:p>
    <w:p w:rsidR="002A7DC6" w:rsidRPr="00F269D1" w:rsidRDefault="00DC6A7B" w:rsidP="001F7EA0">
      <w:pPr>
        <w:widowControl/>
        <w:ind w:firstLineChars="200" w:firstLine="420"/>
        <w:jc w:val="left"/>
        <w:rPr>
          <w:rFonts w:ascii="仿宋_GB2312" w:eastAsia="仿宋_GB2312" w:hAnsi="宋体" w:cs="仿宋_GB2312"/>
          <w:color w:val="000000"/>
          <w:kern w:val="0"/>
          <w:szCs w:val="21"/>
        </w:rPr>
      </w:pPr>
      <w:r w:rsidRPr="00F269D1">
        <w:rPr>
          <w:rFonts w:ascii="仿宋_GB2312" w:eastAsia="仿宋_GB2312" w:hAnsi="宋体" w:cs="仿宋_GB2312"/>
          <w:color w:val="000000"/>
          <w:kern w:val="0"/>
          <w:szCs w:val="21"/>
        </w:rPr>
        <w:t>2019 年财政拨款支出年初预算为</w:t>
      </w:r>
      <w:r w:rsidR="003D4C19" w:rsidRPr="00F269D1">
        <w:rPr>
          <w:rFonts w:ascii="仿宋_GB2312" w:eastAsia="仿宋_GB2312" w:hAnsi="宋体" w:cs="仿宋_GB2312" w:hint="eastAsia"/>
          <w:color w:val="000000"/>
          <w:kern w:val="0"/>
          <w:szCs w:val="21"/>
        </w:rPr>
        <w:t>225.2</w:t>
      </w:r>
      <w:r w:rsidRPr="00F269D1">
        <w:rPr>
          <w:rFonts w:ascii="仿宋_GB2312" w:eastAsia="仿宋_GB2312" w:hAnsi="宋体" w:cs="仿宋_GB2312"/>
          <w:color w:val="000000"/>
          <w:kern w:val="0"/>
          <w:szCs w:val="21"/>
        </w:rPr>
        <w:t>万元，支出决算为</w:t>
      </w:r>
      <w:r w:rsidR="00131D25">
        <w:rPr>
          <w:rFonts w:ascii="仿宋_GB2312" w:eastAsia="仿宋_GB2312" w:hAnsi="宋体" w:cs="仿宋_GB2312" w:hint="eastAsia"/>
          <w:color w:val="000000"/>
          <w:kern w:val="0"/>
          <w:szCs w:val="21"/>
        </w:rPr>
        <w:t>239.68</w:t>
      </w:r>
      <w:r w:rsidRPr="00F269D1">
        <w:rPr>
          <w:rFonts w:ascii="仿宋_GB2312" w:eastAsia="仿宋_GB2312" w:hAnsi="宋体" w:cs="仿宋_GB2312"/>
          <w:color w:val="000000"/>
          <w:kern w:val="0"/>
          <w:szCs w:val="21"/>
        </w:rPr>
        <w:t>万元，</w:t>
      </w:r>
      <w:r w:rsidR="003D4C19" w:rsidRPr="00F269D1">
        <w:rPr>
          <w:rFonts w:ascii="仿宋_GB2312" w:eastAsia="仿宋_GB2312" w:hAnsi="宋体" w:cs="仿宋_GB2312" w:hint="eastAsia"/>
          <w:color w:val="000000"/>
          <w:kern w:val="0"/>
          <w:szCs w:val="21"/>
        </w:rPr>
        <w:t>按照政府功能分类科目其中</w:t>
      </w:r>
    </w:p>
    <w:p w:rsidR="00C1227D" w:rsidRPr="00F269D1" w:rsidRDefault="00C1227D" w:rsidP="001F7EA0">
      <w:pPr>
        <w:widowControl/>
        <w:ind w:firstLineChars="200" w:firstLine="420"/>
        <w:jc w:val="left"/>
        <w:rPr>
          <w:rFonts w:ascii="仿宋_GB2312" w:eastAsia="仿宋_GB2312" w:hAnsi="宋体" w:cs="仿宋_GB2312"/>
          <w:bCs/>
          <w:color w:val="000000"/>
          <w:kern w:val="0"/>
          <w:szCs w:val="21"/>
        </w:rPr>
      </w:pPr>
      <w:r w:rsidRPr="00F269D1">
        <w:rPr>
          <w:rFonts w:ascii="仿宋_GB2312" w:eastAsia="仿宋_GB2312" w:hAnsi="宋体" w:cs="仿宋_GB2312"/>
          <w:bCs/>
          <w:color w:val="000000"/>
          <w:kern w:val="0"/>
          <w:szCs w:val="21"/>
        </w:rPr>
        <w:t>1.</w:t>
      </w:r>
      <w:r w:rsidRPr="00F269D1">
        <w:rPr>
          <w:rFonts w:ascii="仿宋_GB2312" w:eastAsia="仿宋_GB2312" w:hAnsi="宋体" w:cs="仿宋_GB2312" w:hint="eastAsia"/>
          <w:bCs/>
          <w:color w:val="000000"/>
          <w:kern w:val="0"/>
          <w:szCs w:val="21"/>
        </w:rPr>
        <w:t>一般公共预算</w:t>
      </w:r>
      <w:r w:rsidRPr="00F269D1">
        <w:rPr>
          <w:rFonts w:ascii="仿宋_GB2312" w:eastAsia="仿宋_GB2312" w:hAnsi="宋体" w:cs="仿宋_GB2312"/>
          <w:bCs/>
          <w:color w:val="000000"/>
          <w:kern w:val="0"/>
          <w:szCs w:val="21"/>
        </w:rPr>
        <w:t>财政拨款支出</w:t>
      </w:r>
      <w:r w:rsidRPr="00F269D1">
        <w:rPr>
          <w:rFonts w:ascii="仿宋_GB2312" w:eastAsia="仿宋_GB2312" w:hAnsi="宋体" w:cs="仿宋_GB2312" w:hint="eastAsia"/>
          <w:bCs/>
          <w:color w:val="000000"/>
          <w:kern w:val="0"/>
          <w:szCs w:val="21"/>
        </w:rPr>
        <w:t>（类）</w:t>
      </w:r>
      <w:r w:rsidRPr="00F269D1">
        <w:rPr>
          <w:rFonts w:ascii="仿宋_GB2312" w:eastAsia="仿宋_GB2312" w:hAnsi="宋体" w:cs="仿宋_GB2312"/>
          <w:bCs/>
          <w:color w:val="000000"/>
          <w:kern w:val="0"/>
          <w:szCs w:val="21"/>
        </w:rPr>
        <w:t>一般公共服务支出年初预算为</w:t>
      </w:r>
      <w:r w:rsidRPr="00F269D1">
        <w:rPr>
          <w:rFonts w:ascii="仿宋_GB2312" w:eastAsia="仿宋_GB2312" w:hAnsi="宋体" w:cs="仿宋_GB2312" w:hint="eastAsia"/>
          <w:bCs/>
          <w:color w:val="000000"/>
          <w:kern w:val="0"/>
          <w:szCs w:val="21"/>
        </w:rPr>
        <w:t>186.07</w:t>
      </w:r>
      <w:r w:rsidRPr="00F269D1">
        <w:rPr>
          <w:rFonts w:ascii="仿宋_GB2312" w:eastAsia="仿宋_GB2312" w:hAnsi="宋体" w:cs="仿宋_GB2312"/>
          <w:bCs/>
          <w:color w:val="000000"/>
          <w:kern w:val="0"/>
          <w:szCs w:val="21"/>
        </w:rPr>
        <w:t>万元，支出决算为</w:t>
      </w:r>
      <w:r w:rsidRPr="00F269D1">
        <w:rPr>
          <w:rFonts w:ascii="仿宋_GB2312" w:eastAsia="仿宋_GB2312" w:hAnsi="宋体" w:cs="仿宋_GB2312" w:hint="eastAsia"/>
          <w:bCs/>
          <w:color w:val="000000"/>
          <w:kern w:val="0"/>
          <w:szCs w:val="21"/>
        </w:rPr>
        <w:t>207.13</w:t>
      </w:r>
      <w:r w:rsidRPr="00F269D1">
        <w:rPr>
          <w:rFonts w:ascii="仿宋_GB2312" w:eastAsia="仿宋_GB2312" w:hAnsi="宋体" w:cs="仿宋_GB2312"/>
          <w:bCs/>
          <w:color w:val="000000"/>
          <w:kern w:val="0"/>
          <w:szCs w:val="21"/>
        </w:rPr>
        <w:t>万元</w:t>
      </w:r>
      <w:r w:rsidR="00131D25">
        <w:rPr>
          <w:rFonts w:ascii="仿宋_GB2312" w:eastAsia="仿宋_GB2312" w:hAnsi="宋体" w:cs="仿宋_GB2312" w:hint="eastAsia"/>
          <w:bCs/>
          <w:color w:val="000000"/>
          <w:kern w:val="0"/>
          <w:szCs w:val="21"/>
        </w:rPr>
        <w:t>。</w:t>
      </w:r>
    </w:p>
    <w:p w:rsidR="00C1227D" w:rsidRPr="00F269D1" w:rsidRDefault="00C1227D" w:rsidP="001F7EA0">
      <w:pPr>
        <w:widowControl/>
        <w:ind w:firstLineChars="200" w:firstLine="420"/>
        <w:jc w:val="left"/>
        <w:rPr>
          <w:rFonts w:ascii="仿宋_GB2312" w:eastAsia="仿宋_GB2312" w:hAnsi="宋体" w:cs="仿宋_GB2312"/>
          <w:bCs/>
          <w:color w:val="000000"/>
          <w:kern w:val="0"/>
          <w:szCs w:val="21"/>
        </w:rPr>
      </w:pPr>
      <w:r w:rsidRPr="00F269D1">
        <w:rPr>
          <w:rFonts w:ascii="仿宋_GB2312" w:eastAsia="仿宋_GB2312" w:hAnsi="宋体" w:cs="仿宋_GB2312"/>
          <w:bCs/>
          <w:color w:val="000000"/>
          <w:kern w:val="0"/>
          <w:szCs w:val="21"/>
        </w:rPr>
        <w:t>2.</w:t>
      </w:r>
      <w:r w:rsidRPr="00F269D1">
        <w:rPr>
          <w:rFonts w:ascii="仿宋_GB2312" w:eastAsia="仿宋_GB2312" w:hAnsi="宋体" w:cs="仿宋_GB2312" w:hint="eastAsia"/>
          <w:bCs/>
          <w:color w:val="000000"/>
          <w:kern w:val="0"/>
          <w:szCs w:val="21"/>
        </w:rPr>
        <w:t>一般公共预算</w:t>
      </w:r>
      <w:r w:rsidRPr="00F269D1">
        <w:rPr>
          <w:rFonts w:ascii="仿宋_GB2312" w:eastAsia="仿宋_GB2312" w:hAnsi="宋体" w:cs="仿宋_GB2312"/>
          <w:bCs/>
          <w:color w:val="000000"/>
          <w:kern w:val="0"/>
          <w:szCs w:val="21"/>
        </w:rPr>
        <w:t>财政拨款支出</w:t>
      </w:r>
      <w:r w:rsidRPr="00F269D1">
        <w:rPr>
          <w:rFonts w:ascii="仿宋_GB2312" w:eastAsia="仿宋_GB2312" w:hAnsi="宋体" w:cs="仿宋_GB2312" w:hint="eastAsia"/>
          <w:bCs/>
          <w:color w:val="000000"/>
          <w:kern w:val="0"/>
          <w:szCs w:val="21"/>
        </w:rPr>
        <w:t>（类）社会保障和就业</w:t>
      </w:r>
      <w:r w:rsidRPr="00F269D1">
        <w:rPr>
          <w:rFonts w:ascii="仿宋_GB2312" w:eastAsia="仿宋_GB2312" w:hAnsi="宋体" w:cs="仿宋_GB2312"/>
          <w:bCs/>
          <w:color w:val="000000"/>
          <w:kern w:val="0"/>
          <w:szCs w:val="21"/>
        </w:rPr>
        <w:t>年初预算为</w:t>
      </w:r>
      <w:r w:rsidRPr="00F269D1">
        <w:rPr>
          <w:rFonts w:ascii="仿宋_GB2312" w:eastAsia="仿宋_GB2312" w:hAnsi="宋体" w:cs="仿宋_GB2312" w:hint="eastAsia"/>
          <w:bCs/>
          <w:color w:val="000000"/>
          <w:kern w:val="0"/>
          <w:szCs w:val="21"/>
        </w:rPr>
        <w:t>31.81</w:t>
      </w:r>
      <w:r w:rsidRPr="00F269D1">
        <w:rPr>
          <w:rFonts w:ascii="仿宋_GB2312" w:eastAsia="仿宋_GB2312" w:hAnsi="宋体" w:cs="仿宋_GB2312"/>
          <w:bCs/>
          <w:color w:val="000000"/>
          <w:kern w:val="0"/>
          <w:szCs w:val="21"/>
        </w:rPr>
        <w:t>万元，支出决算为</w:t>
      </w:r>
      <w:r w:rsidRPr="00F269D1">
        <w:rPr>
          <w:rFonts w:ascii="仿宋_GB2312" w:eastAsia="仿宋_GB2312" w:hAnsi="宋体" w:cs="仿宋_GB2312" w:hint="eastAsia"/>
          <w:bCs/>
          <w:color w:val="000000"/>
          <w:kern w:val="0"/>
          <w:szCs w:val="21"/>
        </w:rPr>
        <w:t>18.38</w:t>
      </w:r>
      <w:r w:rsidRPr="00F269D1">
        <w:rPr>
          <w:rFonts w:ascii="仿宋_GB2312" w:eastAsia="仿宋_GB2312" w:hAnsi="宋体" w:cs="仿宋_GB2312"/>
          <w:bCs/>
          <w:color w:val="000000"/>
          <w:kern w:val="0"/>
          <w:szCs w:val="21"/>
        </w:rPr>
        <w:t>万元</w:t>
      </w:r>
      <w:r w:rsidR="00131D25">
        <w:rPr>
          <w:rFonts w:ascii="仿宋_GB2312" w:eastAsia="仿宋_GB2312" w:hAnsi="宋体" w:cs="仿宋_GB2312" w:hint="eastAsia"/>
          <w:bCs/>
          <w:color w:val="000000"/>
          <w:kern w:val="0"/>
          <w:szCs w:val="21"/>
        </w:rPr>
        <w:t>。</w:t>
      </w:r>
    </w:p>
    <w:p w:rsidR="00C1227D" w:rsidRPr="00F269D1" w:rsidRDefault="00C1227D" w:rsidP="001F7EA0">
      <w:pPr>
        <w:widowControl/>
        <w:ind w:firstLineChars="200" w:firstLine="420"/>
        <w:jc w:val="left"/>
        <w:rPr>
          <w:rFonts w:ascii="仿宋_GB2312" w:eastAsia="仿宋_GB2312" w:hAnsi="宋体" w:cs="仿宋_GB2312"/>
          <w:bCs/>
          <w:color w:val="000000"/>
          <w:kern w:val="0"/>
          <w:szCs w:val="21"/>
        </w:rPr>
      </w:pPr>
      <w:r w:rsidRPr="00F269D1">
        <w:rPr>
          <w:rFonts w:ascii="仿宋_GB2312" w:eastAsia="仿宋_GB2312" w:hAnsi="宋体" w:cs="仿宋_GB2312" w:hint="eastAsia"/>
          <w:bCs/>
          <w:color w:val="000000"/>
          <w:kern w:val="0"/>
          <w:szCs w:val="21"/>
        </w:rPr>
        <w:t>3</w:t>
      </w:r>
      <w:r w:rsidRPr="00F269D1">
        <w:rPr>
          <w:rFonts w:ascii="仿宋_GB2312" w:eastAsia="仿宋_GB2312" w:hAnsi="宋体" w:cs="仿宋_GB2312"/>
          <w:bCs/>
          <w:color w:val="000000"/>
          <w:kern w:val="0"/>
          <w:szCs w:val="21"/>
        </w:rPr>
        <w:t>.</w:t>
      </w:r>
      <w:r w:rsidRPr="00F269D1">
        <w:rPr>
          <w:rFonts w:ascii="仿宋_GB2312" w:eastAsia="仿宋_GB2312" w:hAnsi="宋体" w:cs="仿宋_GB2312" w:hint="eastAsia"/>
          <w:bCs/>
          <w:color w:val="000000"/>
          <w:kern w:val="0"/>
          <w:szCs w:val="21"/>
        </w:rPr>
        <w:t>一般公共预算</w:t>
      </w:r>
      <w:r w:rsidRPr="00F269D1">
        <w:rPr>
          <w:rFonts w:ascii="仿宋_GB2312" w:eastAsia="仿宋_GB2312" w:hAnsi="宋体" w:cs="仿宋_GB2312"/>
          <w:bCs/>
          <w:color w:val="000000"/>
          <w:kern w:val="0"/>
          <w:szCs w:val="21"/>
        </w:rPr>
        <w:t>财政拨款支出</w:t>
      </w:r>
      <w:r w:rsidRPr="00F269D1">
        <w:rPr>
          <w:rFonts w:ascii="仿宋_GB2312" w:eastAsia="仿宋_GB2312" w:hAnsi="宋体" w:cs="仿宋_GB2312" w:hint="eastAsia"/>
          <w:bCs/>
          <w:color w:val="000000"/>
          <w:kern w:val="0"/>
          <w:szCs w:val="21"/>
        </w:rPr>
        <w:t>（类）卫生健康支出</w:t>
      </w:r>
      <w:r w:rsidRPr="00F269D1">
        <w:rPr>
          <w:rFonts w:ascii="仿宋_GB2312" w:eastAsia="仿宋_GB2312" w:hAnsi="宋体" w:cs="仿宋_GB2312"/>
          <w:bCs/>
          <w:color w:val="000000"/>
          <w:kern w:val="0"/>
          <w:szCs w:val="21"/>
        </w:rPr>
        <w:t>年初预算为</w:t>
      </w:r>
      <w:r w:rsidRPr="00F269D1">
        <w:rPr>
          <w:rFonts w:ascii="仿宋_GB2312" w:eastAsia="仿宋_GB2312" w:hAnsi="宋体" w:cs="仿宋_GB2312" w:hint="eastAsia"/>
          <w:bCs/>
          <w:color w:val="000000"/>
          <w:kern w:val="0"/>
          <w:szCs w:val="21"/>
        </w:rPr>
        <w:t>0</w:t>
      </w:r>
      <w:r w:rsidRPr="00F269D1">
        <w:rPr>
          <w:rFonts w:ascii="仿宋_GB2312" w:eastAsia="仿宋_GB2312" w:hAnsi="宋体" w:cs="仿宋_GB2312"/>
          <w:bCs/>
          <w:color w:val="000000"/>
          <w:kern w:val="0"/>
          <w:szCs w:val="21"/>
        </w:rPr>
        <w:t>万元，支出决算为</w:t>
      </w:r>
      <w:r w:rsidRPr="00F269D1">
        <w:rPr>
          <w:rFonts w:ascii="仿宋_GB2312" w:eastAsia="仿宋_GB2312" w:hAnsi="宋体" w:cs="仿宋_GB2312" w:hint="eastAsia"/>
          <w:bCs/>
          <w:color w:val="000000"/>
          <w:kern w:val="0"/>
          <w:szCs w:val="21"/>
        </w:rPr>
        <w:t>7</w:t>
      </w:r>
      <w:r w:rsidRPr="00F269D1">
        <w:rPr>
          <w:rFonts w:ascii="仿宋_GB2312" w:eastAsia="仿宋_GB2312" w:hAnsi="宋体" w:cs="仿宋_GB2312"/>
          <w:bCs/>
          <w:color w:val="000000"/>
          <w:kern w:val="0"/>
          <w:szCs w:val="21"/>
        </w:rPr>
        <w:t>万元</w:t>
      </w:r>
      <w:r w:rsidR="00131D25">
        <w:rPr>
          <w:rFonts w:ascii="仿宋_GB2312" w:eastAsia="仿宋_GB2312" w:hAnsi="宋体" w:cs="仿宋_GB2312" w:hint="eastAsia"/>
          <w:bCs/>
          <w:color w:val="000000"/>
          <w:kern w:val="0"/>
          <w:szCs w:val="21"/>
        </w:rPr>
        <w:t>。</w:t>
      </w:r>
    </w:p>
    <w:p w:rsidR="00C1227D" w:rsidRPr="00F269D1" w:rsidRDefault="00C1227D" w:rsidP="001F7EA0">
      <w:pPr>
        <w:widowControl/>
        <w:ind w:firstLineChars="200" w:firstLine="420"/>
        <w:jc w:val="left"/>
        <w:rPr>
          <w:rFonts w:ascii="仿宋_GB2312" w:eastAsia="仿宋_GB2312" w:hAnsi="宋体" w:cs="仿宋_GB2312"/>
          <w:bCs/>
          <w:color w:val="000000"/>
          <w:kern w:val="0"/>
          <w:szCs w:val="21"/>
        </w:rPr>
      </w:pPr>
      <w:r w:rsidRPr="00F269D1">
        <w:rPr>
          <w:rFonts w:ascii="仿宋_GB2312" w:eastAsia="仿宋_GB2312" w:hAnsi="宋体" w:cs="仿宋_GB2312" w:hint="eastAsia"/>
          <w:bCs/>
          <w:color w:val="000000"/>
          <w:kern w:val="0"/>
          <w:szCs w:val="21"/>
        </w:rPr>
        <w:t>5</w:t>
      </w:r>
      <w:r w:rsidRPr="00F269D1">
        <w:rPr>
          <w:rFonts w:ascii="仿宋_GB2312" w:eastAsia="仿宋_GB2312" w:hAnsi="宋体" w:cs="仿宋_GB2312"/>
          <w:bCs/>
          <w:color w:val="000000"/>
          <w:kern w:val="0"/>
          <w:szCs w:val="21"/>
        </w:rPr>
        <w:t>.</w:t>
      </w:r>
      <w:r w:rsidRPr="00F269D1">
        <w:rPr>
          <w:rFonts w:ascii="仿宋_GB2312" w:eastAsia="仿宋_GB2312" w:hAnsi="宋体" w:cs="仿宋_GB2312" w:hint="eastAsia"/>
          <w:bCs/>
          <w:color w:val="000000"/>
          <w:kern w:val="0"/>
          <w:szCs w:val="21"/>
        </w:rPr>
        <w:t>一般公共预算</w:t>
      </w:r>
      <w:r w:rsidRPr="00F269D1">
        <w:rPr>
          <w:rFonts w:ascii="仿宋_GB2312" w:eastAsia="仿宋_GB2312" w:hAnsi="宋体" w:cs="仿宋_GB2312"/>
          <w:bCs/>
          <w:color w:val="000000"/>
          <w:kern w:val="0"/>
          <w:szCs w:val="21"/>
        </w:rPr>
        <w:t>财政拨款支出</w:t>
      </w:r>
      <w:r w:rsidRPr="00F269D1">
        <w:rPr>
          <w:rFonts w:ascii="仿宋_GB2312" w:eastAsia="仿宋_GB2312" w:hAnsi="宋体" w:cs="仿宋_GB2312" w:hint="eastAsia"/>
          <w:bCs/>
          <w:color w:val="000000"/>
          <w:kern w:val="0"/>
          <w:szCs w:val="21"/>
        </w:rPr>
        <w:t>（类）住房保障支出</w:t>
      </w:r>
      <w:r w:rsidRPr="00F269D1">
        <w:rPr>
          <w:rFonts w:ascii="仿宋_GB2312" w:eastAsia="仿宋_GB2312" w:hAnsi="宋体" w:cs="仿宋_GB2312"/>
          <w:bCs/>
          <w:color w:val="000000"/>
          <w:kern w:val="0"/>
          <w:szCs w:val="21"/>
        </w:rPr>
        <w:t>年初预算为</w:t>
      </w:r>
      <w:r w:rsidRPr="00F269D1">
        <w:rPr>
          <w:rFonts w:ascii="仿宋_GB2312" w:eastAsia="仿宋_GB2312" w:hAnsi="宋体" w:cs="仿宋_GB2312" w:hint="eastAsia"/>
          <w:bCs/>
          <w:color w:val="000000"/>
          <w:kern w:val="0"/>
          <w:szCs w:val="21"/>
        </w:rPr>
        <w:t>7.34</w:t>
      </w:r>
      <w:r w:rsidRPr="00F269D1">
        <w:rPr>
          <w:rFonts w:ascii="仿宋_GB2312" w:eastAsia="仿宋_GB2312" w:hAnsi="宋体" w:cs="仿宋_GB2312"/>
          <w:bCs/>
          <w:color w:val="000000"/>
          <w:kern w:val="0"/>
          <w:szCs w:val="21"/>
        </w:rPr>
        <w:t>万元，支出决算为</w:t>
      </w:r>
      <w:r w:rsidRPr="00F269D1">
        <w:rPr>
          <w:rFonts w:ascii="仿宋_GB2312" w:eastAsia="仿宋_GB2312" w:hAnsi="宋体" w:cs="仿宋_GB2312" w:hint="eastAsia"/>
          <w:bCs/>
          <w:color w:val="000000"/>
          <w:kern w:val="0"/>
          <w:szCs w:val="21"/>
        </w:rPr>
        <w:t>7.14</w:t>
      </w:r>
      <w:r w:rsidR="00131D25">
        <w:rPr>
          <w:rFonts w:ascii="仿宋_GB2312" w:eastAsia="仿宋_GB2312" w:hAnsi="宋体" w:cs="仿宋_GB2312"/>
          <w:bCs/>
          <w:color w:val="000000"/>
          <w:kern w:val="0"/>
          <w:szCs w:val="21"/>
        </w:rPr>
        <w:t>万元</w:t>
      </w:r>
      <w:r w:rsidR="00131D25">
        <w:rPr>
          <w:rFonts w:ascii="仿宋_GB2312" w:eastAsia="仿宋_GB2312" w:hAnsi="宋体" w:cs="仿宋_GB2312" w:hint="eastAsia"/>
          <w:bCs/>
          <w:color w:val="000000"/>
          <w:kern w:val="0"/>
          <w:szCs w:val="21"/>
        </w:rPr>
        <w:t>。</w:t>
      </w:r>
    </w:p>
    <w:p w:rsidR="002A7DC6" w:rsidRPr="00F269D1" w:rsidRDefault="00DC6A7B" w:rsidP="001F7EA0">
      <w:pPr>
        <w:spacing w:line="360" w:lineRule="auto"/>
        <w:ind w:firstLineChars="200" w:firstLine="420"/>
        <w:jc w:val="left"/>
        <w:rPr>
          <w:rFonts w:ascii="仿宋_GB2312" w:eastAsia="仿宋_GB2312" w:hAnsi="仿宋"/>
          <w:szCs w:val="21"/>
        </w:rPr>
      </w:pPr>
      <w:r w:rsidRPr="00F269D1">
        <w:rPr>
          <w:rFonts w:ascii="黑体" w:eastAsia="黑体" w:hAnsi="黑体" w:hint="eastAsia"/>
          <w:color w:val="000000"/>
          <w:kern w:val="0"/>
          <w:szCs w:val="21"/>
        </w:rPr>
        <w:t xml:space="preserve">六、一般公共预算财政拨款基本支出决算情况说明 </w:t>
      </w:r>
    </w:p>
    <w:p w:rsidR="002A7DC6" w:rsidRPr="00F269D1" w:rsidRDefault="00DC6A7B" w:rsidP="001F7EA0">
      <w:pPr>
        <w:widowControl/>
        <w:ind w:firstLineChars="200" w:firstLine="420"/>
        <w:jc w:val="left"/>
        <w:rPr>
          <w:rFonts w:ascii="仿宋_GB2312" w:eastAsia="仿宋_GB2312" w:hAnsi="仿宋_GB2312" w:cs="仿宋_GB2312"/>
          <w:color w:val="000000"/>
          <w:kern w:val="0"/>
          <w:szCs w:val="21"/>
        </w:rPr>
      </w:pPr>
      <w:r w:rsidRPr="00F269D1">
        <w:rPr>
          <w:rFonts w:ascii="仿宋_GB2312" w:eastAsia="仿宋_GB2312" w:hAnsi="仿宋_GB2312" w:cs="仿宋_GB2312"/>
          <w:color w:val="000000"/>
          <w:kern w:val="0"/>
          <w:szCs w:val="21"/>
        </w:rPr>
        <w:t>201</w:t>
      </w:r>
      <w:r w:rsidRPr="00F269D1">
        <w:rPr>
          <w:rFonts w:ascii="仿宋_GB2312" w:eastAsia="仿宋_GB2312" w:hAnsi="仿宋_GB2312" w:cs="仿宋_GB2312" w:hint="eastAsia"/>
          <w:color w:val="000000"/>
          <w:kern w:val="0"/>
          <w:szCs w:val="21"/>
        </w:rPr>
        <w:t>9</w:t>
      </w:r>
      <w:r w:rsidRPr="00F269D1">
        <w:rPr>
          <w:rFonts w:ascii="仿宋_GB2312" w:eastAsia="仿宋_GB2312" w:hAnsi="仿宋_GB2312" w:cs="仿宋_GB2312"/>
          <w:color w:val="000000"/>
          <w:kern w:val="0"/>
          <w:szCs w:val="21"/>
        </w:rPr>
        <w:t>年一般公共预算财政拨款基本支出</w:t>
      </w:r>
      <w:r w:rsidR="00295B67" w:rsidRPr="00F269D1">
        <w:rPr>
          <w:rFonts w:ascii="仿宋_GB2312" w:eastAsia="仿宋_GB2312" w:hAnsi="仿宋_GB2312" w:cs="仿宋_GB2312" w:hint="eastAsia"/>
          <w:color w:val="000000"/>
          <w:kern w:val="0"/>
          <w:szCs w:val="21"/>
        </w:rPr>
        <w:t>208.9</w:t>
      </w:r>
      <w:r w:rsidRPr="00F269D1">
        <w:rPr>
          <w:rFonts w:ascii="仿宋_GB2312" w:eastAsia="仿宋_GB2312" w:hAnsi="仿宋_GB2312" w:cs="仿宋_GB2312"/>
          <w:color w:val="000000"/>
          <w:kern w:val="0"/>
          <w:szCs w:val="21"/>
        </w:rPr>
        <w:t>万元，包括：人员经费支出</w:t>
      </w:r>
      <w:r w:rsidR="00295B67" w:rsidRPr="00F269D1">
        <w:rPr>
          <w:rFonts w:ascii="仿宋_GB2312" w:eastAsia="仿宋_GB2312" w:hAnsi="仿宋_GB2312" w:cs="仿宋_GB2312" w:hint="eastAsia"/>
          <w:color w:val="000000"/>
          <w:kern w:val="0"/>
          <w:szCs w:val="21"/>
        </w:rPr>
        <w:t>145.36</w:t>
      </w:r>
      <w:r w:rsidRPr="00F269D1">
        <w:rPr>
          <w:rFonts w:ascii="仿宋_GB2312" w:eastAsia="仿宋_GB2312" w:hAnsi="仿宋_GB2312" w:cs="仿宋_GB2312"/>
          <w:color w:val="000000"/>
          <w:kern w:val="0"/>
          <w:szCs w:val="21"/>
        </w:rPr>
        <w:t>万元和公用经费支出</w:t>
      </w:r>
      <w:r w:rsidR="00295B67" w:rsidRPr="00F269D1">
        <w:rPr>
          <w:rFonts w:ascii="仿宋_GB2312" w:eastAsia="仿宋_GB2312" w:hAnsi="仿宋_GB2312" w:cs="仿宋_GB2312" w:hint="eastAsia"/>
          <w:color w:val="000000"/>
          <w:kern w:val="0"/>
          <w:szCs w:val="21"/>
        </w:rPr>
        <w:t>63.54</w:t>
      </w:r>
      <w:r w:rsidRPr="00F269D1">
        <w:rPr>
          <w:rFonts w:ascii="仿宋_GB2312" w:eastAsia="仿宋_GB2312" w:hAnsi="仿宋_GB2312" w:cs="仿宋_GB2312"/>
          <w:color w:val="000000"/>
          <w:kern w:val="0"/>
          <w:szCs w:val="21"/>
        </w:rPr>
        <w:t>万元。</w:t>
      </w:r>
    </w:p>
    <w:p w:rsidR="002A7DC6" w:rsidRPr="00F269D1" w:rsidRDefault="00DC6A7B" w:rsidP="001F7EA0">
      <w:pPr>
        <w:ind w:firstLineChars="200" w:firstLine="420"/>
        <w:jc w:val="left"/>
        <w:rPr>
          <w:rFonts w:ascii="黑体" w:eastAsia="黑体" w:hAnsi="黑体"/>
          <w:color w:val="000000"/>
          <w:kern w:val="0"/>
          <w:szCs w:val="21"/>
        </w:rPr>
      </w:pPr>
      <w:r w:rsidRPr="00F269D1">
        <w:rPr>
          <w:rFonts w:ascii="黑体" w:eastAsia="黑体" w:hAnsi="黑体" w:hint="eastAsia"/>
          <w:color w:val="000000"/>
          <w:kern w:val="0"/>
          <w:szCs w:val="21"/>
        </w:rPr>
        <w:t xml:space="preserve">七、一般公共预算财政拨款“三公”经费及会议费、培训费支出决算情况说明 </w:t>
      </w:r>
    </w:p>
    <w:p w:rsidR="002A7DC6" w:rsidRPr="00F269D1" w:rsidRDefault="00DC6A7B" w:rsidP="001F7EA0">
      <w:pPr>
        <w:widowControl/>
        <w:ind w:firstLineChars="200" w:firstLine="422"/>
        <w:jc w:val="left"/>
        <w:rPr>
          <w:szCs w:val="21"/>
        </w:rPr>
      </w:pPr>
      <w:r w:rsidRPr="00F269D1">
        <w:rPr>
          <w:rFonts w:ascii="楷体_GB2312" w:eastAsia="楷体_GB2312" w:hAnsi="宋体" w:cs="楷体_GB2312"/>
          <w:b/>
          <w:color w:val="000000"/>
          <w:kern w:val="0"/>
          <w:szCs w:val="21"/>
        </w:rPr>
        <w:lastRenderedPageBreak/>
        <w:t>（一）</w:t>
      </w:r>
      <w:r w:rsidRPr="00F269D1">
        <w:rPr>
          <w:rFonts w:ascii="楷体_GB2312" w:eastAsia="楷体_GB2312" w:hAnsi="宋体" w:cs="楷体_GB2312"/>
          <w:b/>
          <w:color w:val="000000"/>
          <w:kern w:val="0"/>
          <w:szCs w:val="21"/>
        </w:rPr>
        <w:t>“</w:t>
      </w:r>
      <w:r w:rsidRPr="00F269D1">
        <w:rPr>
          <w:rFonts w:ascii="楷体_GB2312" w:eastAsia="楷体_GB2312" w:hAnsi="宋体" w:cs="楷体_GB2312"/>
          <w:b/>
          <w:color w:val="000000"/>
          <w:kern w:val="0"/>
          <w:szCs w:val="21"/>
        </w:rPr>
        <w:t>三公</w:t>
      </w:r>
      <w:r w:rsidRPr="00F269D1">
        <w:rPr>
          <w:rFonts w:ascii="楷体_GB2312" w:eastAsia="楷体_GB2312" w:hAnsi="宋体" w:cs="楷体_GB2312"/>
          <w:b/>
          <w:color w:val="000000"/>
          <w:kern w:val="0"/>
          <w:szCs w:val="21"/>
        </w:rPr>
        <w:t>”</w:t>
      </w:r>
      <w:r w:rsidRPr="00F269D1">
        <w:rPr>
          <w:rFonts w:ascii="楷体_GB2312" w:eastAsia="楷体_GB2312" w:hAnsi="宋体" w:cs="楷体_GB2312"/>
          <w:b/>
          <w:color w:val="000000"/>
          <w:kern w:val="0"/>
          <w:szCs w:val="21"/>
        </w:rPr>
        <w:t>经费财政拨款支出决算总体情况</w:t>
      </w:r>
      <w:r w:rsidRPr="00F269D1">
        <w:rPr>
          <w:rFonts w:ascii="楷体_GB2312" w:eastAsia="楷体_GB2312" w:hAnsi="宋体" w:cs="楷体_GB2312" w:hint="eastAsia"/>
          <w:b/>
          <w:color w:val="000000"/>
          <w:kern w:val="0"/>
          <w:szCs w:val="21"/>
        </w:rPr>
        <w:t>说明</w:t>
      </w:r>
      <w:r w:rsidRPr="00F269D1">
        <w:rPr>
          <w:rFonts w:ascii="楷体_GB2312" w:eastAsia="楷体_GB2312" w:hAnsi="宋体" w:cs="楷体_GB2312"/>
          <w:b/>
          <w:color w:val="000000"/>
          <w:kern w:val="0"/>
          <w:szCs w:val="21"/>
        </w:rPr>
        <w:t xml:space="preserve">。 </w:t>
      </w:r>
    </w:p>
    <w:p w:rsidR="002A7DC6" w:rsidRPr="00F269D1" w:rsidRDefault="00DC6A7B" w:rsidP="001F7EA0">
      <w:pPr>
        <w:widowControl/>
        <w:ind w:firstLineChars="200" w:firstLine="420"/>
        <w:jc w:val="left"/>
        <w:rPr>
          <w:szCs w:val="21"/>
        </w:rPr>
      </w:pPr>
      <w:r w:rsidRPr="00F269D1">
        <w:rPr>
          <w:rFonts w:ascii="仿宋_GB2312" w:eastAsia="仿宋_GB2312" w:hAnsi="宋体" w:cs="仿宋_GB2312"/>
          <w:color w:val="000000"/>
          <w:kern w:val="0"/>
          <w:szCs w:val="21"/>
        </w:rPr>
        <w:t>2019年</w:t>
      </w:r>
      <w:r w:rsidRPr="00F269D1">
        <w:rPr>
          <w:rFonts w:ascii="仿宋_GB2312" w:eastAsia="仿宋_GB2312" w:hAnsi="宋体" w:cs="仿宋_GB2312"/>
          <w:color w:val="000000"/>
          <w:kern w:val="0"/>
          <w:szCs w:val="21"/>
        </w:rPr>
        <w:t>“</w:t>
      </w:r>
      <w:r w:rsidRPr="00F269D1">
        <w:rPr>
          <w:rFonts w:ascii="仿宋_GB2312" w:eastAsia="仿宋_GB2312" w:hAnsi="宋体" w:cs="仿宋_GB2312"/>
          <w:color w:val="000000"/>
          <w:kern w:val="0"/>
          <w:szCs w:val="21"/>
        </w:rPr>
        <w:t>三公</w:t>
      </w:r>
      <w:r w:rsidRPr="00F269D1">
        <w:rPr>
          <w:rFonts w:ascii="仿宋_GB2312" w:eastAsia="仿宋_GB2312" w:hAnsi="宋体" w:cs="仿宋_GB2312"/>
          <w:color w:val="000000"/>
          <w:kern w:val="0"/>
          <w:szCs w:val="21"/>
        </w:rPr>
        <w:t>”</w:t>
      </w:r>
      <w:r w:rsidRPr="00F269D1">
        <w:rPr>
          <w:rFonts w:ascii="仿宋_GB2312" w:eastAsia="仿宋_GB2312" w:hAnsi="宋体" w:cs="仿宋_GB2312"/>
          <w:color w:val="000000"/>
          <w:kern w:val="0"/>
          <w:szCs w:val="21"/>
        </w:rPr>
        <w:t>经费财政拨款支出预算为</w:t>
      </w:r>
      <w:r w:rsidR="00FE08A4" w:rsidRPr="00F269D1">
        <w:rPr>
          <w:rFonts w:ascii="仿宋_GB2312" w:eastAsia="仿宋_GB2312" w:hAnsi="宋体" w:cs="仿宋_GB2312" w:hint="eastAsia"/>
          <w:color w:val="000000"/>
          <w:kern w:val="0"/>
          <w:szCs w:val="21"/>
        </w:rPr>
        <w:t>0</w:t>
      </w:r>
      <w:r w:rsidR="00C1227D" w:rsidRPr="00F269D1">
        <w:rPr>
          <w:rFonts w:ascii="仿宋_GB2312" w:eastAsia="仿宋_GB2312" w:hAnsi="宋体" w:cs="仿宋_GB2312" w:hint="eastAsia"/>
          <w:color w:val="000000"/>
          <w:kern w:val="0"/>
          <w:szCs w:val="21"/>
        </w:rPr>
        <w:t>.</w:t>
      </w:r>
      <w:r w:rsidR="00FE08A4" w:rsidRPr="00F269D1">
        <w:rPr>
          <w:rFonts w:ascii="仿宋_GB2312" w:eastAsia="仿宋_GB2312" w:hAnsi="宋体" w:cs="仿宋_GB2312" w:hint="eastAsia"/>
          <w:color w:val="000000"/>
          <w:kern w:val="0"/>
          <w:szCs w:val="21"/>
        </w:rPr>
        <w:t>3</w:t>
      </w:r>
      <w:r w:rsidRPr="00F269D1">
        <w:rPr>
          <w:rFonts w:ascii="仿宋_GB2312" w:eastAsia="仿宋_GB2312" w:hAnsi="宋体" w:cs="仿宋_GB2312"/>
          <w:color w:val="000000"/>
          <w:kern w:val="0"/>
          <w:szCs w:val="21"/>
        </w:rPr>
        <w:t>万元，支出决算为</w:t>
      </w:r>
      <w:r w:rsidR="00FE08A4" w:rsidRPr="00F269D1">
        <w:rPr>
          <w:rFonts w:ascii="仿宋_GB2312" w:eastAsia="仿宋_GB2312" w:hAnsi="宋体" w:cs="仿宋_GB2312" w:hint="eastAsia"/>
          <w:color w:val="000000"/>
          <w:kern w:val="0"/>
          <w:szCs w:val="21"/>
        </w:rPr>
        <w:t>0.3</w:t>
      </w:r>
      <w:r w:rsidRPr="00F269D1">
        <w:rPr>
          <w:rFonts w:ascii="仿宋_GB2312" w:eastAsia="仿宋_GB2312" w:hAnsi="宋体" w:cs="仿宋_GB2312"/>
          <w:color w:val="000000"/>
          <w:kern w:val="0"/>
          <w:szCs w:val="21"/>
        </w:rPr>
        <w:t>万元，完成预算的</w:t>
      </w:r>
      <w:r w:rsidR="00FE08A4" w:rsidRPr="00F269D1">
        <w:rPr>
          <w:rFonts w:ascii="仿宋_GB2312" w:eastAsia="仿宋_GB2312" w:hAnsi="宋体" w:cs="仿宋_GB2312" w:hint="eastAsia"/>
          <w:color w:val="000000"/>
          <w:kern w:val="0"/>
          <w:szCs w:val="21"/>
        </w:rPr>
        <w:t>100</w:t>
      </w:r>
      <w:r w:rsidRPr="00F269D1">
        <w:rPr>
          <w:rFonts w:ascii="仿宋_GB2312" w:eastAsia="仿宋_GB2312" w:hAnsi="宋体" w:cs="仿宋_GB2312"/>
          <w:color w:val="000000"/>
          <w:kern w:val="0"/>
          <w:szCs w:val="21"/>
        </w:rPr>
        <w:t>%。决算数</w:t>
      </w:r>
      <w:proofErr w:type="gramStart"/>
      <w:r w:rsidRPr="00F269D1">
        <w:rPr>
          <w:rFonts w:ascii="仿宋_GB2312" w:eastAsia="仿宋_GB2312" w:hAnsi="宋体" w:cs="仿宋_GB2312" w:hint="eastAsia"/>
          <w:color w:val="000000"/>
          <w:kern w:val="0"/>
          <w:szCs w:val="21"/>
        </w:rPr>
        <w:t>较</w:t>
      </w:r>
      <w:r w:rsidRPr="00F269D1">
        <w:rPr>
          <w:rFonts w:ascii="仿宋_GB2312" w:eastAsia="仿宋_GB2312" w:hAnsi="宋体" w:cs="仿宋_GB2312"/>
          <w:color w:val="000000"/>
          <w:kern w:val="0"/>
          <w:szCs w:val="21"/>
        </w:rPr>
        <w:t>预算</w:t>
      </w:r>
      <w:proofErr w:type="gramEnd"/>
      <w:r w:rsidRPr="00F269D1">
        <w:rPr>
          <w:rFonts w:ascii="仿宋_GB2312" w:eastAsia="仿宋_GB2312" w:hAnsi="宋体" w:cs="仿宋_GB2312"/>
          <w:color w:val="000000"/>
          <w:kern w:val="0"/>
          <w:szCs w:val="21"/>
        </w:rPr>
        <w:t>数</w:t>
      </w:r>
      <w:r w:rsidR="00D042DA" w:rsidRPr="00F269D1">
        <w:rPr>
          <w:rFonts w:ascii="仿宋_GB2312" w:eastAsia="仿宋_GB2312" w:hAnsi="宋体" w:cs="仿宋_GB2312" w:hint="eastAsia"/>
          <w:color w:val="000000"/>
          <w:kern w:val="0"/>
          <w:szCs w:val="21"/>
        </w:rPr>
        <w:t>持平</w:t>
      </w:r>
    </w:p>
    <w:p w:rsidR="002A7DC6" w:rsidRPr="00F269D1" w:rsidRDefault="00DC6A7B" w:rsidP="001F7EA0">
      <w:pPr>
        <w:spacing w:line="360" w:lineRule="auto"/>
        <w:ind w:firstLineChars="200" w:firstLine="422"/>
        <w:jc w:val="left"/>
        <w:rPr>
          <w:rFonts w:ascii="楷体_GB2312" w:eastAsia="楷体_GB2312" w:hAnsi="宋体" w:cs="楷体_GB2312"/>
          <w:b/>
          <w:color w:val="000000"/>
          <w:kern w:val="0"/>
          <w:szCs w:val="21"/>
        </w:rPr>
      </w:pPr>
      <w:r w:rsidRPr="00F269D1">
        <w:rPr>
          <w:rFonts w:ascii="楷体_GB2312" w:eastAsia="楷体_GB2312" w:hAnsi="宋体" w:cs="楷体_GB2312" w:hint="eastAsia"/>
          <w:b/>
          <w:color w:val="000000"/>
          <w:kern w:val="0"/>
          <w:szCs w:val="21"/>
        </w:rPr>
        <w:t>（二）</w:t>
      </w:r>
      <w:r w:rsidRPr="00F269D1">
        <w:rPr>
          <w:rFonts w:ascii="楷体_GB2312" w:eastAsia="楷体_GB2312" w:hAnsi="宋体" w:cs="楷体_GB2312"/>
          <w:b/>
          <w:color w:val="000000"/>
          <w:kern w:val="0"/>
          <w:szCs w:val="21"/>
        </w:rPr>
        <w:t>“</w:t>
      </w:r>
      <w:r w:rsidRPr="00F269D1">
        <w:rPr>
          <w:rFonts w:ascii="楷体_GB2312" w:eastAsia="楷体_GB2312" w:hAnsi="宋体" w:cs="楷体_GB2312"/>
          <w:b/>
          <w:color w:val="000000"/>
          <w:kern w:val="0"/>
          <w:szCs w:val="21"/>
        </w:rPr>
        <w:t>三公</w:t>
      </w:r>
      <w:r w:rsidRPr="00F269D1">
        <w:rPr>
          <w:rFonts w:ascii="楷体_GB2312" w:eastAsia="楷体_GB2312" w:hAnsi="宋体" w:cs="楷体_GB2312"/>
          <w:b/>
          <w:color w:val="000000"/>
          <w:kern w:val="0"/>
          <w:szCs w:val="21"/>
        </w:rPr>
        <w:t>”</w:t>
      </w:r>
      <w:r w:rsidRPr="00F269D1">
        <w:rPr>
          <w:rFonts w:ascii="楷体_GB2312" w:eastAsia="楷体_GB2312" w:hAnsi="宋体" w:cs="楷体_GB2312"/>
          <w:b/>
          <w:color w:val="000000"/>
          <w:kern w:val="0"/>
          <w:szCs w:val="21"/>
        </w:rPr>
        <w:t>经费财政拨款支出决算具体情况</w:t>
      </w:r>
      <w:r w:rsidRPr="00F269D1">
        <w:rPr>
          <w:rFonts w:ascii="楷体_GB2312" w:eastAsia="楷体_GB2312" w:hAnsi="宋体" w:cs="楷体_GB2312" w:hint="eastAsia"/>
          <w:b/>
          <w:color w:val="000000"/>
          <w:kern w:val="0"/>
          <w:szCs w:val="21"/>
        </w:rPr>
        <w:t>说明</w:t>
      </w:r>
      <w:r w:rsidRPr="00F269D1">
        <w:rPr>
          <w:rFonts w:ascii="楷体_GB2312" w:eastAsia="楷体_GB2312" w:hAnsi="宋体" w:cs="楷体_GB2312"/>
          <w:b/>
          <w:color w:val="000000"/>
          <w:kern w:val="0"/>
          <w:szCs w:val="21"/>
        </w:rPr>
        <w:t>。</w:t>
      </w:r>
    </w:p>
    <w:p w:rsidR="002A7DC6" w:rsidRPr="00F269D1" w:rsidRDefault="00DC6A7B" w:rsidP="001F7EA0">
      <w:pPr>
        <w:widowControl/>
        <w:ind w:firstLineChars="200" w:firstLine="420"/>
        <w:jc w:val="left"/>
        <w:rPr>
          <w:szCs w:val="21"/>
        </w:rPr>
      </w:pPr>
      <w:r w:rsidRPr="00F269D1">
        <w:rPr>
          <w:rFonts w:ascii="仿宋_GB2312" w:eastAsia="仿宋_GB2312" w:hAnsi="宋体" w:cs="仿宋_GB2312"/>
          <w:color w:val="000000"/>
          <w:kern w:val="0"/>
          <w:szCs w:val="21"/>
        </w:rPr>
        <w:t>2019年</w:t>
      </w:r>
      <w:r w:rsidRPr="00F269D1">
        <w:rPr>
          <w:rFonts w:ascii="仿宋_GB2312" w:eastAsia="仿宋_GB2312" w:hAnsi="宋体" w:cs="仿宋_GB2312"/>
          <w:color w:val="000000"/>
          <w:kern w:val="0"/>
          <w:szCs w:val="21"/>
        </w:rPr>
        <w:t>“</w:t>
      </w:r>
      <w:r w:rsidRPr="00F269D1">
        <w:rPr>
          <w:rFonts w:ascii="仿宋_GB2312" w:eastAsia="仿宋_GB2312" w:hAnsi="宋体" w:cs="仿宋_GB2312"/>
          <w:color w:val="000000"/>
          <w:kern w:val="0"/>
          <w:szCs w:val="21"/>
        </w:rPr>
        <w:t>三公</w:t>
      </w:r>
      <w:r w:rsidRPr="00F269D1">
        <w:rPr>
          <w:rFonts w:ascii="仿宋_GB2312" w:eastAsia="仿宋_GB2312" w:hAnsi="宋体" w:cs="仿宋_GB2312"/>
          <w:color w:val="000000"/>
          <w:kern w:val="0"/>
          <w:szCs w:val="21"/>
        </w:rPr>
        <w:t>”</w:t>
      </w:r>
      <w:r w:rsidRPr="00F269D1">
        <w:rPr>
          <w:rFonts w:ascii="仿宋_GB2312" w:eastAsia="仿宋_GB2312" w:hAnsi="宋体" w:cs="仿宋_GB2312"/>
          <w:color w:val="000000"/>
          <w:kern w:val="0"/>
          <w:szCs w:val="21"/>
        </w:rPr>
        <w:t>经费财政拨款支出决算中，因公出国（境）费支出决算</w:t>
      </w:r>
      <w:r w:rsidR="00116C86" w:rsidRPr="00F269D1">
        <w:rPr>
          <w:rFonts w:ascii="仿宋_GB2312" w:eastAsia="仿宋_GB2312" w:hAnsi="宋体" w:cs="仿宋_GB2312" w:hint="eastAsia"/>
          <w:color w:val="000000"/>
          <w:kern w:val="0"/>
          <w:szCs w:val="21"/>
        </w:rPr>
        <w:t>0</w:t>
      </w:r>
      <w:r w:rsidRPr="00F269D1">
        <w:rPr>
          <w:rFonts w:ascii="仿宋_GB2312" w:eastAsia="仿宋_GB2312" w:hAnsi="宋体" w:cs="仿宋_GB2312"/>
          <w:color w:val="000000"/>
          <w:kern w:val="0"/>
          <w:szCs w:val="21"/>
        </w:rPr>
        <w:t>万元，占</w:t>
      </w:r>
      <w:r w:rsidR="00E92403" w:rsidRPr="00F269D1">
        <w:rPr>
          <w:rFonts w:ascii="仿宋_GB2312" w:eastAsia="仿宋_GB2312" w:hAnsi="宋体" w:cs="仿宋_GB2312" w:hint="eastAsia"/>
          <w:color w:val="000000"/>
          <w:kern w:val="0"/>
          <w:szCs w:val="21"/>
        </w:rPr>
        <w:t>0</w:t>
      </w:r>
      <w:r w:rsidRPr="00F269D1">
        <w:rPr>
          <w:rFonts w:ascii="仿宋_GB2312" w:eastAsia="仿宋_GB2312" w:hAnsi="宋体" w:cs="仿宋_GB2312"/>
          <w:color w:val="000000"/>
          <w:kern w:val="0"/>
          <w:szCs w:val="21"/>
        </w:rPr>
        <w:t>%；公务用车购置</w:t>
      </w:r>
      <w:r w:rsidRPr="00F269D1">
        <w:rPr>
          <w:rFonts w:ascii="仿宋_GB2312" w:eastAsia="仿宋_GB2312" w:hAnsi="宋体" w:cs="仿宋_GB2312" w:hint="eastAsia"/>
          <w:color w:val="000000"/>
          <w:kern w:val="0"/>
          <w:szCs w:val="21"/>
        </w:rPr>
        <w:t>费支出</w:t>
      </w:r>
      <w:r w:rsidR="00116C86" w:rsidRPr="00F269D1">
        <w:rPr>
          <w:rFonts w:ascii="仿宋_GB2312" w:eastAsia="仿宋_GB2312" w:hAnsi="宋体" w:cs="仿宋_GB2312" w:hint="eastAsia"/>
          <w:color w:val="000000"/>
          <w:kern w:val="0"/>
          <w:szCs w:val="21"/>
        </w:rPr>
        <w:t>0</w:t>
      </w:r>
      <w:r w:rsidRPr="00F269D1">
        <w:rPr>
          <w:rFonts w:ascii="仿宋_GB2312" w:eastAsia="仿宋_GB2312" w:hAnsi="宋体" w:cs="仿宋_GB2312" w:hint="eastAsia"/>
          <w:color w:val="000000"/>
          <w:kern w:val="0"/>
          <w:szCs w:val="21"/>
        </w:rPr>
        <w:t>万元，占</w:t>
      </w:r>
      <w:r w:rsidR="00E92403" w:rsidRPr="00F269D1">
        <w:rPr>
          <w:rFonts w:ascii="仿宋_GB2312" w:eastAsia="仿宋_GB2312" w:hAnsi="宋体" w:cs="仿宋_GB2312" w:hint="eastAsia"/>
          <w:color w:val="000000"/>
          <w:kern w:val="0"/>
          <w:szCs w:val="21"/>
        </w:rPr>
        <w:t>0</w:t>
      </w:r>
      <w:r w:rsidRPr="00F269D1">
        <w:rPr>
          <w:rFonts w:ascii="仿宋_GB2312" w:eastAsia="仿宋_GB2312" w:hAnsi="宋体" w:cs="仿宋_GB2312"/>
          <w:color w:val="000000"/>
          <w:kern w:val="0"/>
          <w:szCs w:val="21"/>
        </w:rPr>
        <w:t>%；公务用车运行</w:t>
      </w:r>
      <w:r w:rsidRPr="00F269D1">
        <w:rPr>
          <w:rFonts w:ascii="仿宋_GB2312" w:eastAsia="仿宋_GB2312" w:hAnsi="仿宋" w:hint="eastAsia"/>
          <w:szCs w:val="21"/>
        </w:rPr>
        <w:t>维护</w:t>
      </w:r>
      <w:r w:rsidRPr="00F269D1">
        <w:rPr>
          <w:rFonts w:ascii="仿宋_GB2312" w:eastAsia="仿宋_GB2312" w:hAnsi="宋体" w:cs="仿宋_GB2312"/>
          <w:color w:val="000000"/>
          <w:kern w:val="0"/>
          <w:szCs w:val="21"/>
        </w:rPr>
        <w:t>费支出决算</w:t>
      </w:r>
      <w:r w:rsidR="00116C86" w:rsidRPr="00F269D1">
        <w:rPr>
          <w:rFonts w:ascii="仿宋_GB2312" w:eastAsia="仿宋_GB2312" w:hAnsi="宋体" w:cs="仿宋_GB2312" w:hint="eastAsia"/>
          <w:color w:val="000000"/>
          <w:kern w:val="0"/>
          <w:szCs w:val="21"/>
        </w:rPr>
        <w:t>0.3</w:t>
      </w:r>
      <w:r w:rsidRPr="00F269D1">
        <w:rPr>
          <w:rFonts w:ascii="仿宋_GB2312" w:eastAsia="仿宋_GB2312" w:hAnsi="宋体" w:cs="仿宋_GB2312"/>
          <w:color w:val="000000"/>
          <w:kern w:val="0"/>
          <w:szCs w:val="21"/>
        </w:rPr>
        <w:t>万元，占</w:t>
      </w:r>
      <w:r w:rsidR="00E92403" w:rsidRPr="00F269D1">
        <w:rPr>
          <w:rFonts w:ascii="仿宋_GB2312" w:eastAsia="仿宋_GB2312" w:hAnsi="宋体" w:cs="仿宋_GB2312" w:hint="eastAsia"/>
          <w:color w:val="000000"/>
          <w:kern w:val="0"/>
          <w:szCs w:val="21"/>
        </w:rPr>
        <w:t>100</w:t>
      </w:r>
      <w:r w:rsidRPr="00F269D1">
        <w:rPr>
          <w:rFonts w:ascii="仿宋_GB2312" w:eastAsia="仿宋_GB2312" w:hAnsi="宋体" w:cs="仿宋_GB2312"/>
          <w:color w:val="000000"/>
          <w:kern w:val="0"/>
          <w:szCs w:val="21"/>
        </w:rPr>
        <w:t>%；公务接待费支出决算</w:t>
      </w:r>
      <w:r w:rsidR="00116C86" w:rsidRPr="00F269D1">
        <w:rPr>
          <w:rFonts w:ascii="仿宋_GB2312" w:eastAsia="仿宋_GB2312" w:hAnsi="宋体" w:cs="仿宋_GB2312" w:hint="eastAsia"/>
          <w:color w:val="000000"/>
          <w:kern w:val="0"/>
          <w:szCs w:val="21"/>
        </w:rPr>
        <w:t>0</w:t>
      </w:r>
      <w:r w:rsidRPr="00F269D1">
        <w:rPr>
          <w:rFonts w:ascii="仿宋_GB2312" w:eastAsia="仿宋_GB2312" w:hAnsi="宋体" w:cs="仿宋_GB2312"/>
          <w:color w:val="000000"/>
          <w:kern w:val="0"/>
          <w:szCs w:val="21"/>
        </w:rPr>
        <w:t>万元，占</w:t>
      </w:r>
      <w:r w:rsidR="00E92403" w:rsidRPr="00F269D1">
        <w:rPr>
          <w:rFonts w:ascii="仿宋_GB2312" w:eastAsia="仿宋_GB2312" w:hAnsi="宋体" w:cs="仿宋_GB2312" w:hint="eastAsia"/>
          <w:color w:val="000000"/>
          <w:kern w:val="0"/>
          <w:szCs w:val="21"/>
        </w:rPr>
        <w:t>0</w:t>
      </w:r>
      <w:r w:rsidRPr="00F269D1">
        <w:rPr>
          <w:rFonts w:ascii="仿宋_GB2312" w:eastAsia="仿宋_GB2312" w:hAnsi="宋体" w:cs="仿宋_GB2312"/>
          <w:color w:val="000000"/>
          <w:kern w:val="0"/>
          <w:szCs w:val="21"/>
        </w:rPr>
        <w:t>%。具体情况如下：</w:t>
      </w:r>
    </w:p>
    <w:p w:rsidR="002A7DC6" w:rsidRPr="00F269D1" w:rsidRDefault="00DC6A7B" w:rsidP="001F7EA0">
      <w:pPr>
        <w:ind w:firstLineChars="200" w:firstLine="422"/>
        <w:jc w:val="left"/>
        <w:rPr>
          <w:rFonts w:ascii="仿宋_GB2312" w:eastAsia="仿宋_GB2312" w:hAnsi="仿宋"/>
          <w:b/>
          <w:bCs/>
          <w:szCs w:val="21"/>
        </w:rPr>
      </w:pPr>
      <w:r w:rsidRPr="00F269D1">
        <w:rPr>
          <w:rFonts w:ascii="仿宋_GB2312" w:eastAsia="仿宋_GB2312" w:hAnsi="仿宋" w:hint="eastAsia"/>
          <w:b/>
          <w:bCs/>
          <w:szCs w:val="21"/>
        </w:rPr>
        <w:t>1.因公出国（境）支出情况</w:t>
      </w:r>
      <w:r w:rsidRPr="00F269D1">
        <w:rPr>
          <w:rFonts w:ascii="楷体_GB2312" w:eastAsia="楷体_GB2312" w:hAnsi="宋体" w:cs="楷体_GB2312" w:hint="eastAsia"/>
          <w:b/>
          <w:color w:val="000000"/>
          <w:kern w:val="0"/>
          <w:szCs w:val="21"/>
        </w:rPr>
        <w:t>说明</w:t>
      </w:r>
      <w:r w:rsidRPr="00F269D1">
        <w:rPr>
          <w:rFonts w:ascii="仿宋_GB2312" w:eastAsia="仿宋_GB2312" w:hAnsi="仿宋" w:hint="eastAsia"/>
          <w:b/>
          <w:bCs/>
          <w:szCs w:val="21"/>
        </w:rPr>
        <w:t>。</w:t>
      </w:r>
    </w:p>
    <w:p w:rsidR="002A7DC6" w:rsidRPr="00F269D1" w:rsidRDefault="00DC6A7B" w:rsidP="001F7EA0">
      <w:pPr>
        <w:widowControl/>
        <w:ind w:firstLineChars="200" w:firstLine="420"/>
        <w:jc w:val="left"/>
        <w:rPr>
          <w:szCs w:val="21"/>
        </w:rPr>
      </w:pPr>
      <w:r w:rsidRPr="00F269D1">
        <w:rPr>
          <w:rFonts w:ascii="仿宋_GB2312" w:eastAsia="仿宋_GB2312" w:hAnsi="仿宋" w:hint="eastAsia"/>
          <w:szCs w:val="21"/>
        </w:rPr>
        <w:t>2019年因公出国（境）团组</w:t>
      </w:r>
      <w:r w:rsidR="00116C86" w:rsidRPr="00F269D1">
        <w:rPr>
          <w:rFonts w:ascii="仿宋_GB2312" w:eastAsia="仿宋_GB2312" w:hAnsi="仿宋_GB2312" w:cs="仿宋_GB2312" w:hint="eastAsia"/>
          <w:szCs w:val="21"/>
        </w:rPr>
        <w:t>0</w:t>
      </w:r>
      <w:r w:rsidRPr="00F269D1">
        <w:rPr>
          <w:rFonts w:ascii="仿宋_GB2312" w:eastAsia="仿宋_GB2312" w:hAnsi="仿宋_GB2312" w:cs="仿宋_GB2312" w:hint="eastAsia"/>
          <w:szCs w:val="21"/>
        </w:rPr>
        <w:t>个，</w:t>
      </w:r>
      <w:r w:rsidR="00116C86" w:rsidRPr="00F269D1">
        <w:rPr>
          <w:rFonts w:ascii="仿宋_GB2312" w:eastAsia="仿宋_GB2312" w:hAnsi="仿宋_GB2312" w:cs="仿宋_GB2312" w:hint="eastAsia"/>
          <w:szCs w:val="21"/>
        </w:rPr>
        <w:t>0</w:t>
      </w:r>
      <w:r w:rsidRPr="00F269D1">
        <w:rPr>
          <w:rFonts w:ascii="仿宋_GB2312" w:eastAsia="仿宋_GB2312" w:hAnsi="仿宋_GB2312" w:cs="仿宋_GB2312" w:hint="eastAsia"/>
          <w:szCs w:val="21"/>
        </w:rPr>
        <w:t>人次，</w:t>
      </w:r>
      <w:r w:rsidRPr="00F269D1">
        <w:rPr>
          <w:rFonts w:ascii="仿宋_GB2312" w:eastAsia="仿宋_GB2312" w:hAnsi="宋体" w:cs="仿宋_GB2312"/>
          <w:color w:val="000000"/>
          <w:kern w:val="0"/>
          <w:szCs w:val="21"/>
        </w:rPr>
        <w:t>预算为</w:t>
      </w:r>
      <w:r w:rsidR="00116C86" w:rsidRPr="00F269D1">
        <w:rPr>
          <w:rFonts w:ascii="仿宋_GB2312" w:eastAsia="仿宋_GB2312" w:hAnsi="宋体" w:cs="仿宋_GB2312" w:hint="eastAsia"/>
          <w:color w:val="000000"/>
          <w:kern w:val="0"/>
          <w:szCs w:val="21"/>
        </w:rPr>
        <w:t>0</w:t>
      </w:r>
      <w:r w:rsidRPr="00F269D1">
        <w:rPr>
          <w:rFonts w:ascii="仿宋_GB2312" w:eastAsia="仿宋_GB2312" w:hAnsi="宋体" w:cs="仿宋_GB2312"/>
          <w:color w:val="000000"/>
          <w:kern w:val="0"/>
          <w:szCs w:val="21"/>
        </w:rPr>
        <w:t>万元，支出决算为</w:t>
      </w:r>
      <w:r w:rsidR="00116C86" w:rsidRPr="00F269D1">
        <w:rPr>
          <w:rFonts w:ascii="仿宋_GB2312" w:eastAsia="仿宋_GB2312" w:hAnsi="宋体" w:cs="仿宋_GB2312" w:hint="eastAsia"/>
          <w:color w:val="000000"/>
          <w:kern w:val="0"/>
          <w:szCs w:val="21"/>
        </w:rPr>
        <w:t>0</w:t>
      </w:r>
      <w:r w:rsidRPr="00F269D1">
        <w:rPr>
          <w:rFonts w:ascii="仿宋_GB2312" w:eastAsia="仿宋_GB2312" w:hAnsi="宋体" w:cs="仿宋_GB2312"/>
          <w:color w:val="000000"/>
          <w:kern w:val="0"/>
          <w:szCs w:val="21"/>
        </w:rPr>
        <w:t>万元</w:t>
      </w:r>
      <w:r w:rsidR="00116C86" w:rsidRPr="00F269D1">
        <w:rPr>
          <w:rFonts w:ascii="仿宋_GB2312" w:eastAsia="仿宋_GB2312" w:hAnsi="宋体" w:cs="仿宋_GB2312" w:hint="eastAsia"/>
          <w:color w:val="000000"/>
          <w:kern w:val="0"/>
          <w:szCs w:val="21"/>
        </w:rPr>
        <w:t>。</w:t>
      </w:r>
      <w:r w:rsidR="00116C86" w:rsidRPr="00F269D1">
        <w:rPr>
          <w:szCs w:val="21"/>
        </w:rPr>
        <w:t xml:space="preserve"> </w:t>
      </w:r>
    </w:p>
    <w:p w:rsidR="002A7DC6" w:rsidRPr="00F269D1" w:rsidRDefault="00DC6A7B" w:rsidP="001F7EA0">
      <w:pPr>
        <w:ind w:firstLineChars="200" w:firstLine="422"/>
        <w:jc w:val="left"/>
        <w:rPr>
          <w:rFonts w:ascii="仿宋_GB2312" w:eastAsia="仿宋_GB2312" w:hAnsi="仿宋"/>
          <w:b/>
          <w:bCs/>
          <w:szCs w:val="21"/>
        </w:rPr>
      </w:pPr>
      <w:r w:rsidRPr="00F269D1">
        <w:rPr>
          <w:rFonts w:ascii="仿宋_GB2312" w:eastAsia="仿宋_GB2312" w:hAnsi="仿宋" w:hint="eastAsia"/>
          <w:b/>
          <w:bCs/>
          <w:szCs w:val="21"/>
        </w:rPr>
        <w:t>2.公务用车购置费用支出情况</w:t>
      </w:r>
      <w:r w:rsidRPr="00F269D1">
        <w:rPr>
          <w:rFonts w:ascii="楷体_GB2312" w:eastAsia="楷体_GB2312" w:hAnsi="宋体" w:cs="楷体_GB2312" w:hint="eastAsia"/>
          <w:b/>
          <w:color w:val="000000"/>
          <w:kern w:val="0"/>
          <w:szCs w:val="21"/>
        </w:rPr>
        <w:t>说明</w:t>
      </w:r>
      <w:r w:rsidRPr="00F269D1">
        <w:rPr>
          <w:rFonts w:ascii="仿宋_GB2312" w:eastAsia="仿宋_GB2312" w:hAnsi="仿宋" w:hint="eastAsia"/>
          <w:b/>
          <w:bCs/>
          <w:szCs w:val="21"/>
        </w:rPr>
        <w:t>。</w:t>
      </w:r>
    </w:p>
    <w:p w:rsidR="002A7DC6" w:rsidRPr="00F269D1" w:rsidRDefault="00DC6A7B" w:rsidP="001F7EA0">
      <w:pPr>
        <w:widowControl/>
        <w:ind w:firstLineChars="200" w:firstLine="420"/>
        <w:jc w:val="left"/>
        <w:rPr>
          <w:szCs w:val="21"/>
        </w:rPr>
      </w:pPr>
      <w:r w:rsidRPr="00F269D1">
        <w:rPr>
          <w:rFonts w:ascii="仿宋_GB2312" w:eastAsia="仿宋_GB2312" w:hAnsi="仿宋" w:hint="eastAsia"/>
          <w:szCs w:val="21"/>
        </w:rPr>
        <w:t>2019年购置车辆</w:t>
      </w:r>
      <w:r w:rsidR="00116C86" w:rsidRPr="00F269D1">
        <w:rPr>
          <w:rFonts w:ascii="仿宋_GB2312" w:eastAsia="仿宋_GB2312" w:hAnsi="仿宋_GB2312" w:cs="仿宋_GB2312" w:hint="eastAsia"/>
          <w:szCs w:val="21"/>
        </w:rPr>
        <w:t>0</w:t>
      </w:r>
      <w:r w:rsidRPr="00F269D1">
        <w:rPr>
          <w:rFonts w:ascii="仿宋_GB2312" w:eastAsia="仿宋_GB2312" w:hAnsi="仿宋_GB2312" w:cs="仿宋_GB2312" w:hint="eastAsia"/>
          <w:szCs w:val="21"/>
        </w:rPr>
        <w:t>台（如没有支出填0），</w:t>
      </w:r>
      <w:r w:rsidRPr="00F269D1">
        <w:rPr>
          <w:rFonts w:ascii="仿宋_GB2312" w:eastAsia="仿宋_GB2312" w:hAnsi="宋体" w:cs="仿宋_GB2312"/>
          <w:color w:val="000000"/>
          <w:kern w:val="0"/>
          <w:szCs w:val="21"/>
        </w:rPr>
        <w:t>预算为</w:t>
      </w:r>
      <w:r w:rsidR="00116C86" w:rsidRPr="00F269D1">
        <w:rPr>
          <w:rFonts w:ascii="仿宋_GB2312" w:eastAsia="仿宋_GB2312" w:hAnsi="宋体" w:cs="仿宋_GB2312" w:hint="eastAsia"/>
          <w:color w:val="000000"/>
          <w:kern w:val="0"/>
          <w:szCs w:val="21"/>
        </w:rPr>
        <w:t>0</w:t>
      </w:r>
      <w:r w:rsidRPr="00F269D1">
        <w:rPr>
          <w:rFonts w:ascii="仿宋_GB2312" w:eastAsia="仿宋_GB2312" w:hAnsi="宋体" w:cs="仿宋_GB2312"/>
          <w:color w:val="000000"/>
          <w:kern w:val="0"/>
          <w:szCs w:val="21"/>
        </w:rPr>
        <w:t>万元，支出决算为</w:t>
      </w:r>
      <w:r w:rsidR="00116C86" w:rsidRPr="00F269D1">
        <w:rPr>
          <w:rFonts w:ascii="仿宋_GB2312" w:eastAsia="仿宋_GB2312" w:hAnsi="宋体" w:cs="仿宋_GB2312" w:hint="eastAsia"/>
          <w:color w:val="000000"/>
          <w:kern w:val="0"/>
          <w:szCs w:val="21"/>
        </w:rPr>
        <w:t>0</w:t>
      </w:r>
      <w:r w:rsidRPr="00F269D1">
        <w:rPr>
          <w:rFonts w:ascii="仿宋_GB2312" w:eastAsia="仿宋_GB2312" w:hAnsi="宋体" w:cs="仿宋_GB2312"/>
          <w:color w:val="000000"/>
          <w:kern w:val="0"/>
          <w:szCs w:val="21"/>
        </w:rPr>
        <w:t>万元</w:t>
      </w:r>
      <w:r w:rsidR="00116C86" w:rsidRPr="00F269D1">
        <w:rPr>
          <w:rFonts w:ascii="仿宋_GB2312" w:eastAsia="仿宋_GB2312" w:hAnsi="仿宋_GB2312" w:cs="仿宋_GB2312" w:hint="eastAsia"/>
          <w:szCs w:val="21"/>
        </w:rPr>
        <w:t>。</w:t>
      </w:r>
    </w:p>
    <w:p w:rsidR="002A7DC6" w:rsidRPr="00F269D1" w:rsidRDefault="00DC6A7B" w:rsidP="001F7EA0">
      <w:pPr>
        <w:ind w:firstLineChars="200" w:firstLine="422"/>
        <w:jc w:val="left"/>
        <w:rPr>
          <w:rFonts w:ascii="仿宋_GB2312" w:eastAsia="仿宋_GB2312" w:hAnsi="仿宋"/>
          <w:b/>
          <w:bCs/>
          <w:szCs w:val="21"/>
        </w:rPr>
      </w:pPr>
      <w:r w:rsidRPr="00F269D1">
        <w:rPr>
          <w:rFonts w:ascii="仿宋_GB2312" w:eastAsia="仿宋_GB2312" w:hAnsi="仿宋" w:hint="eastAsia"/>
          <w:b/>
          <w:bCs/>
          <w:szCs w:val="21"/>
        </w:rPr>
        <w:t>3.公务用车运行维护费用支出情况</w:t>
      </w:r>
      <w:r w:rsidRPr="00F269D1">
        <w:rPr>
          <w:rFonts w:ascii="楷体_GB2312" w:eastAsia="楷体_GB2312" w:hAnsi="宋体" w:cs="楷体_GB2312" w:hint="eastAsia"/>
          <w:b/>
          <w:color w:val="000000"/>
          <w:kern w:val="0"/>
          <w:szCs w:val="21"/>
        </w:rPr>
        <w:t>说明</w:t>
      </w:r>
      <w:r w:rsidRPr="00F269D1">
        <w:rPr>
          <w:rFonts w:ascii="仿宋_GB2312" w:eastAsia="仿宋_GB2312" w:hAnsi="仿宋" w:hint="eastAsia"/>
          <w:b/>
          <w:bCs/>
          <w:szCs w:val="21"/>
        </w:rPr>
        <w:t>。</w:t>
      </w:r>
    </w:p>
    <w:p w:rsidR="002A7DC6" w:rsidRPr="00F269D1" w:rsidRDefault="00DC6A7B" w:rsidP="001F7EA0">
      <w:pPr>
        <w:widowControl/>
        <w:ind w:firstLineChars="200" w:firstLine="420"/>
        <w:jc w:val="left"/>
        <w:rPr>
          <w:rFonts w:ascii="仿宋_GB2312" w:eastAsia="仿宋_GB2312" w:hAnsi="宋体" w:cs="仿宋_GB2312"/>
          <w:color w:val="000000"/>
          <w:kern w:val="0"/>
          <w:szCs w:val="21"/>
        </w:rPr>
      </w:pPr>
      <w:r w:rsidRPr="00F269D1">
        <w:rPr>
          <w:rFonts w:ascii="仿宋_GB2312" w:eastAsia="仿宋_GB2312" w:hAnsi="仿宋" w:hint="eastAsia"/>
          <w:szCs w:val="21"/>
        </w:rPr>
        <w:t>2019年</w:t>
      </w:r>
      <w:r w:rsidRPr="00F269D1">
        <w:rPr>
          <w:rFonts w:ascii="仿宋_GB2312" w:eastAsia="仿宋_GB2312" w:hAnsi="仿宋_GB2312" w:cs="仿宋_GB2312" w:hint="eastAsia"/>
          <w:szCs w:val="21"/>
        </w:rPr>
        <w:t>公务用车运行维护费</w:t>
      </w:r>
      <w:r w:rsidRPr="00F269D1">
        <w:rPr>
          <w:rFonts w:ascii="仿宋_GB2312" w:eastAsia="仿宋_GB2312" w:hAnsi="宋体" w:cs="仿宋_GB2312"/>
          <w:color w:val="000000"/>
          <w:kern w:val="0"/>
          <w:szCs w:val="21"/>
        </w:rPr>
        <w:t>预算为</w:t>
      </w:r>
      <w:r w:rsidR="00E92403" w:rsidRPr="00F269D1">
        <w:rPr>
          <w:rFonts w:ascii="仿宋_GB2312" w:eastAsia="仿宋_GB2312" w:hAnsi="宋体" w:cs="仿宋_GB2312" w:hint="eastAsia"/>
          <w:color w:val="000000"/>
          <w:kern w:val="0"/>
          <w:szCs w:val="21"/>
        </w:rPr>
        <w:t>0.3</w:t>
      </w:r>
      <w:r w:rsidRPr="00F269D1">
        <w:rPr>
          <w:rFonts w:ascii="仿宋_GB2312" w:eastAsia="仿宋_GB2312" w:hAnsi="宋体" w:cs="仿宋_GB2312"/>
          <w:color w:val="000000"/>
          <w:kern w:val="0"/>
          <w:szCs w:val="21"/>
        </w:rPr>
        <w:t>万元，支出决算为</w:t>
      </w:r>
      <w:r w:rsidR="00116C86" w:rsidRPr="00F269D1">
        <w:rPr>
          <w:rFonts w:ascii="仿宋_GB2312" w:eastAsia="仿宋_GB2312" w:hAnsi="宋体" w:cs="仿宋_GB2312" w:hint="eastAsia"/>
          <w:color w:val="000000"/>
          <w:kern w:val="0"/>
          <w:szCs w:val="21"/>
        </w:rPr>
        <w:t>0.3</w:t>
      </w:r>
      <w:r w:rsidRPr="00F269D1">
        <w:rPr>
          <w:rFonts w:ascii="仿宋_GB2312" w:eastAsia="仿宋_GB2312" w:hAnsi="宋体" w:cs="仿宋_GB2312"/>
          <w:color w:val="000000"/>
          <w:kern w:val="0"/>
          <w:szCs w:val="21"/>
        </w:rPr>
        <w:t>万元</w:t>
      </w:r>
      <w:r w:rsidRPr="00F269D1">
        <w:rPr>
          <w:rFonts w:ascii="仿宋_GB2312" w:eastAsia="仿宋_GB2312" w:hAnsi="仿宋_GB2312" w:cs="仿宋_GB2312" w:hint="eastAsia"/>
          <w:szCs w:val="21"/>
        </w:rPr>
        <w:t>）</w:t>
      </w:r>
      <w:r w:rsidRPr="00F269D1">
        <w:rPr>
          <w:rFonts w:ascii="仿宋_GB2312" w:eastAsia="仿宋_GB2312" w:hAnsi="宋体" w:cs="仿宋_GB2312"/>
          <w:color w:val="000000"/>
          <w:kern w:val="0"/>
          <w:szCs w:val="21"/>
        </w:rPr>
        <w:t>，完成预算的</w:t>
      </w:r>
      <w:r w:rsidR="00E92403" w:rsidRPr="00F269D1">
        <w:rPr>
          <w:rFonts w:ascii="仿宋_GB2312" w:eastAsia="仿宋_GB2312" w:hAnsi="宋体" w:cs="仿宋_GB2312" w:hint="eastAsia"/>
          <w:color w:val="000000"/>
          <w:kern w:val="0"/>
          <w:szCs w:val="21"/>
        </w:rPr>
        <w:t>100</w:t>
      </w:r>
      <w:r w:rsidRPr="00F269D1">
        <w:rPr>
          <w:rFonts w:ascii="仿宋_GB2312" w:eastAsia="仿宋_GB2312" w:hAnsi="宋体" w:cs="仿宋_GB2312" w:hint="eastAsia"/>
          <w:color w:val="000000"/>
          <w:kern w:val="0"/>
          <w:szCs w:val="21"/>
        </w:rPr>
        <w:t>%，决</w:t>
      </w:r>
      <w:r w:rsidRPr="00F269D1">
        <w:rPr>
          <w:rFonts w:ascii="仿宋_GB2312" w:eastAsia="仿宋_GB2312" w:hAnsi="宋体" w:cs="仿宋_GB2312"/>
          <w:color w:val="000000"/>
          <w:kern w:val="0"/>
          <w:szCs w:val="21"/>
        </w:rPr>
        <w:t>算数</w:t>
      </w:r>
      <w:proofErr w:type="gramStart"/>
      <w:r w:rsidRPr="00F269D1">
        <w:rPr>
          <w:rFonts w:ascii="仿宋_GB2312" w:eastAsia="仿宋_GB2312" w:hAnsi="宋体" w:cs="仿宋_GB2312" w:hint="eastAsia"/>
          <w:color w:val="000000"/>
          <w:kern w:val="0"/>
          <w:szCs w:val="21"/>
        </w:rPr>
        <w:t>较</w:t>
      </w:r>
      <w:r w:rsidRPr="00F269D1">
        <w:rPr>
          <w:rFonts w:ascii="仿宋_GB2312" w:eastAsia="仿宋_GB2312" w:hAnsi="宋体" w:cs="仿宋_GB2312"/>
          <w:color w:val="000000"/>
          <w:kern w:val="0"/>
          <w:szCs w:val="21"/>
        </w:rPr>
        <w:t>预算</w:t>
      </w:r>
      <w:proofErr w:type="gramEnd"/>
      <w:r w:rsidRPr="00F269D1">
        <w:rPr>
          <w:rFonts w:ascii="仿宋_GB2312" w:eastAsia="仿宋_GB2312" w:hAnsi="宋体" w:cs="仿宋_GB2312"/>
          <w:color w:val="000000"/>
          <w:kern w:val="0"/>
          <w:szCs w:val="21"/>
        </w:rPr>
        <w:t>数</w:t>
      </w:r>
      <w:r w:rsidR="00E92403" w:rsidRPr="00F269D1">
        <w:rPr>
          <w:rFonts w:ascii="仿宋_GB2312" w:eastAsia="仿宋_GB2312" w:hAnsi="宋体" w:cs="仿宋_GB2312" w:hint="eastAsia"/>
          <w:color w:val="000000"/>
          <w:kern w:val="0"/>
          <w:szCs w:val="21"/>
        </w:rPr>
        <w:t>持平。</w:t>
      </w:r>
    </w:p>
    <w:p w:rsidR="002A7DC6" w:rsidRPr="00F269D1" w:rsidRDefault="00DC6A7B" w:rsidP="001F7EA0">
      <w:pPr>
        <w:ind w:firstLineChars="200" w:firstLine="422"/>
        <w:jc w:val="left"/>
        <w:rPr>
          <w:rFonts w:ascii="仿宋_GB2312" w:eastAsia="仿宋_GB2312" w:hAnsi="仿宋"/>
          <w:szCs w:val="21"/>
        </w:rPr>
      </w:pPr>
      <w:r w:rsidRPr="00F269D1">
        <w:rPr>
          <w:rFonts w:ascii="仿宋_GB2312" w:eastAsia="仿宋_GB2312" w:hAnsi="仿宋" w:hint="eastAsia"/>
          <w:b/>
          <w:bCs/>
          <w:szCs w:val="21"/>
        </w:rPr>
        <w:t>4.公务接待费支出情况</w:t>
      </w:r>
      <w:r w:rsidRPr="00F269D1">
        <w:rPr>
          <w:rFonts w:ascii="楷体_GB2312" w:eastAsia="楷体_GB2312" w:hAnsi="宋体" w:cs="楷体_GB2312" w:hint="eastAsia"/>
          <w:b/>
          <w:color w:val="000000"/>
          <w:kern w:val="0"/>
          <w:szCs w:val="21"/>
        </w:rPr>
        <w:t>说明</w:t>
      </w:r>
      <w:r w:rsidRPr="00F269D1">
        <w:rPr>
          <w:rFonts w:ascii="仿宋_GB2312" w:eastAsia="仿宋_GB2312" w:hAnsi="仿宋" w:hint="eastAsia"/>
          <w:b/>
          <w:bCs/>
          <w:szCs w:val="21"/>
        </w:rPr>
        <w:t>。</w:t>
      </w:r>
    </w:p>
    <w:p w:rsidR="002A7DC6" w:rsidRPr="00F269D1" w:rsidRDefault="00DC6A7B" w:rsidP="001F7EA0">
      <w:pPr>
        <w:widowControl/>
        <w:ind w:firstLineChars="200" w:firstLine="420"/>
        <w:jc w:val="left"/>
        <w:rPr>
          <w:rFonts w:ascii="仿宋_GB2312" w:eastAsia="仿宋_GB2312" w:hAnsi="宋体" w:cs="仿宋_GB2312"/>
          <w:color w:val="000000"/>
          <w:kern w:val="0"/>
          <w:szCs w:val="21"/>
        </w:rPr>
      </w:pPr>
      <w:r w:rsidRPr="00F269D1">
        <w:rPr>
          <w:rFonts w:ascii="仿宋_GB2312" w:eastAsia="仿宋_GB2312" w:hAnsi="仿宋" w:hint="eastAsia"/>
          <w:szCs w:val="21"/>
        </w:rPr>
        <w:t>2019年公务接待</w:t>
      </w:r>
      <w:r w:rsidR="00116C86" w:rsidRPr="00F269D1">
        <w:rPr>
          <w:rFonts w:ascii="仿宋_GB2312" w:eastAsia="仿宋_GB2312" w:hAnsi="仿宋_GB2312" w:cs="仿宋_GB2312" w:hint="eastAsia"/>
          <w:szCs w:val="21"/>
        </w:rPr>
        <w:t>0</w:t>
      </w:r>
      <w:r w:rsidRPr="00F269D1">
        <w:rPr>
          <w:rFonts w:ascii="仿宋_GB2312" w:eastAsia="仿宋_GB2312" w:hAnsi="仿宋_GB2312" w:cs="仿宋_GB2312" w:hint="eastAsia"/>
          <w:szCs w:val="21"/>
        </w:rPr>
        <w:t>批次，</w:t>
      </w:r>
      <w:r w:rsidR="00116C86" w:rsidRPr="00F269D1">
        <w:rPr>
          <w:rFonts w:ascii="仿宋_GB2312" w:eastAsia="仿宋_GB2312" w:hAnsi="仿宋_GB2312" w:cs="仿宋_GB2312" w:hint="eastAsia"/>
          <w:szCs w:val="21"/>
        </w:rPr>
        <w:t>0</w:t>
      </w:r>
      <w:r w:rsidRPr="00F269D1">
        <w:rPr>
          <w:rFonts w:ascii="仿宋_GB2312" w:eastAsia="仿宋_GB2312" w:hAnsi="仿宋_GB2312" w:cs="仿宋_GB2312" w:hint="eastAsia"/>
          <w:szCs w:val="21"/>
        </w:rPr>
        <w:t>人次，</w:t>
      </w:r>
      <w:r w:rsidRPr="00F269D1">
        <w:rPr>
          <w:rFonts w:ascii="仿宋_GB2312" w:eastAsia="仿宋_GB2312" w:hAnsi="宋体" w:cs="仿宋_GB2312"/>
          <w:color w:val="000000"/>
          <w:kern w:val="0"/>
          <w:szCs w:val="21"/>
        </w:rPr>
        <w:t>预算为</w:t>
      </w:r>
      <w:r w:rsidR="00116C86" w:rsidRPr="00F269D1">
        <w:rPr>
          <w:rFonts w:ascii="仿宋_GB2312" w:eastAsia="仿宋_GB2312" w:hAnsi="宋体" w:cs="仿宋_GB2312" w:hint="eastAsia"/>
          <w:color w:val="000000"/>
          <w:kern w:val="0"/>
          <w:szCs w:val="21"/>
        </w:rPr>
        <w:t>0</w:t>
      </w:r>
      <w:r w:rsidRPr="00F269D1">
        <w:rPr>
          <w:rFonts w:ascii="仿宋_GB2312" w:eastAsia="仿宋_GB2312" w:hAnsi="宋体" w:cs="仿宋_GB2312"/>
          <w:color w:val="000000"/>
          <w:kern w:val="0"/>
          <w:szCs w:val="21"/>
        </w:rPr>
        <w:t>万元，支出决算为</w:t>
      </w:r>
      <w:r w:rsidR="00116C86" w:rsidRPr="00F269D1">
        <w:rPr>
          <w:rFonts w:ascii="仿宋_GB2312" w:eastAsia="仿宋_GB2312" w:hAnsi="宋体" w:cs="仿宋_GB2312" w:hint="eastAsia"/>
          <w:color w:val="000000"/>
          <w:kern w:val="0"/>
          <w:szCs w:val="21"/>
        </w:rPr>
        <w:t>0</w:t>
      </w:r>
      <w:r w:rsidRPr="00F269D1">
        <w:rPr>
          <w:rFonts w:ascii="仿宋_GB2312" w:eastAsia="仿宋_GB2312" w:hAnsi="宋体" w:cs="仿宋_GB2312"/>
          <w:color w:val="000000"/>
          <w:kern w:val="0"/>
          <w:szCs w:val="21"/>
        </w:rPr>
        <w:t>万元，</w:t>
      </w:r>
    </w:p>
    <w:p w:rsidR="002A7DC6" w:rsidRPr="00F269D1" w:rsidRDefault="00DC6A7B" w:rsidP="001F7EA0">
      <w:pPr>
        <w:ind w:firstLineChars="200" w:firstLine="422"/>
        <w:jc w:val="left"/>
        <w:rPr>
          <w:rFonts w:ascii="楷体_GB2312" w:eastAsia="楷体_GB2312" w:hAnsi="宋体" w:cs="楷体_GB2312"/>
          <w:b/>
          <w:color w:val="000000"/>
          <w:kern w:val="0"/>
          <w:szCs w:val="21"/>
        </w:rPr>
      </w:pPr>
      <w:r w:rsidRPr="00F269D1">
        <w:rPr>
          <w:rFonts w:ascii="楷体_GB2312" w:eastAsia="楷体_GB2312" w:hAnsi="宋体" w:cs="楷体_GB2312" w:hint="eastAsia"/>
          <w:b/>
          <w:color w:val="000000"/>
          <w:kern w:val="0"/>
          <w:szCs w:val="21"/>
        </w:rPr>
        <w:t>（三）培训费支出情况说明。</w:t>
      </w:r>
    </w:p>
    <w:p w:rsidR="002A7DC6" w:rsidRPr="00F269D1" w:rsidRDefault="00DC6A7B" w:rsidP="001F7EA0">
      <w:pPr>
        <w:widowControl/>
        <w:ind w:firstLineChars="200" w:firstLine="420"/>
        <w:jc w:val="left"/>
        <w:rPr>
          <w:rFonts w:ascii="楷体_GB2312" w:eastAsia="楷体_GB2312" w:hAnsi="宋体" w:cs="楷体_GB2312"/>
          <w:b/>
          <w:color w:val="000000"/>
          <w:kern w:val="0"/>
          <w:szCs w:val="21"/>
        </w:rPr>
      </w:pPr>
      <w:r w:rsidRPr="00F269D1">
        <w:rPr>
          <w:rFonts w:ascii="仿宋_GB2312" w:eastAsia="仿宋_GB2312" w:hAnsi="仿宋" w:hint="eastAsia"/>
          <w:szCs w:val="21"/>
        </w:rPr>
        <w:t>2019年</w:t>
      </w:r>
      <w:r w:rsidRPr="00F269D1">
        <w:rPr>
          <w:rFonts w:ascii="仿宋_GB2312" w:eastAsia="仿宋_GB2312" w:hAnsi="仿宋_GB2312" w:cs="仿宋_GB2312" w:hint="eastAsia"/>
          <w:szCs w:val="21"/>
        </w:rPr>
        <w:t>培训费</w:t>
      </w:r>
      <w:r w:rsidRPr="00F269D1">
        <w:rPr>
          <w:rFonts w:ascii="仿宋_GB2312" w:eastAsia="仿宋_GB2312" w:hAnsi="宋体" w:cs="仿宋_GB2312"/>
          <w:color w:val="000000"/>
          <w:kern w:val="0"/>
          <w:szCs w:val="21"/>
        </w:rPr>
        <w:t>预算为</w:t>
      </w:r>
      <w:r w:rsidR="00116C86" w:rsidRPr="00F269D1">
        <w:rPr>
          <w:rFonts w:ascii="仿宋_GB2312" w:eastAsia="仿宋_GB2312" w:hAnsi="宋体" w:cs="仿宋_GB2312" w:hint="eastAsia"/>
          <w:color w:val="000000"/>
          <w:kern w:val="0"/>
          <w:szCs w:val="21"/>
        </w:rPr>
        <w:t>0</w:t>
      </w:r>
      <w:r w:rsidRPr="00F269D1">
        <w:rPr>
          <w:rFonts w:ascii="仿宋_GB2312" w:eastAsia="仿宋_GB2312" w:hAnsi="宋体" w:cs="仿宋_GB2312"/>
          <w:color w:val="000000"/>
          <w:kern w:val="0"/>
          <w:szCs w:val="21"/>
        </w:rPr>
        <w:t>万元，支出决算为</w:t>
      </w:r>
      <w:r w:rsidR="00116C86" w:rsidRPr="00F269D1">
        <w:rPr>
          <w:rFonts w:ascii="仿宋_GB2312" w:eastAsia="仿宋_GB2312" w:hAnsi="宋体" w:cs="仿宋_GB2312" w:hint="eastAsia"/>
          <w:color w:val="000000"/>
          <w:kern w:val="0"/>
          <w:szCs w:val="21"/>
        </w:rPr>
        <w:t>0</w:t>
      </w:r>
      <w:r w:rsidRPr="00F269D1">
        <w:rPr>
          <w:rFonts w:ascii="仿宋_GB2312" w:eastAsia="仿宋_GB2312" w:hAnsi="宋体" w:cs="仿宋_GB2312"/>
          <w:color w:val="000000"/>
          <w:kern w:val="0"/>
          <w:szCs w:val="21"/>
        </w:rPr>
        <w:t>万元</w:t>
      </w:r>
    </w:p>
    <w:p w:rsidR="002A7DC6" w:rsidRPr="00F269D1" w:rsidRDefault="00DC6A7B" w:rsidP="001F7EA0">
      <w:pPr>
        <w:widowControl/>
        <w:ind w:firstLineChars="200" w:firstLine="420"/>
        <w:jc w:val="left"/>
        <w:rPr>
          <w:rFonts w:ascii="仿宋_GB2312" w:eastAsia="仿宋_GB2312" w:hAnsi="宋体" w:cs="仿宋_GB2312"/>
          <w:color w:val="000000"/>
          <w:kern w:val="0"/>
          <w:szCs w:val="21"/>
        </w:rPr>
      </w:pPr>
      <w:r w:rsidRPr="00F269D1">
        <w:rPr>
          <w:rFonts w:ascii="仿宋_GB2312" w:eastAsia="仿宋_GB2312" w:hAnsi="仿宋" w:hint="eastAsia"/>
          <w:szCs w:val="21"/>
        </w:rPr>
        <w:t>2019年</w:t>
      </w:r>
      <w:r w:rsidRPr="00F269D1">
        <w:rPr>
          <w:rFonts w:ascii="仿宋_GB2312" w:eastAsia="仿宋_GB2312" w:hAnsi="仿宋_GB2312" w:cs="仿宋_GB2312" w:hint="eastAsia"/>
          <w:szCs w:val="21"/>
        </w:rPr>
        <w:t>会议费</w:t>
      </w:r>
      <w:r w:rsidRPr="00F269D1">
        <w:rPr>
          <w:rFonts w:ascii="仿宋_GB2312" w:eastAsia="仿宋_GB2312" w:hAnsi="宋体" w:cs="仿宋_GB2312"/>
          <w:color w:val="000000"/>
          <w:kern w:val="0"/>
          <w:szCs w:val="21"/>
        </w:rPr>
        <w:t>预算为</w:t>
      </w:r>
      <w:r w:rsidR="00E92403" w:rsidRPr="00F269D1">
        <w:rPr>
          <w:rFonts w:ascii="仿宋_GB2312" w:eastAsia="仿宋_GB2312" w:hAnsi="宋体" w:cs="仿宋_GB2312" w:hint="eastAsia"/>
          <w:color w:val="000000"/>
          <w:kern w:val="0"/>
          <w:szCs w:val="21"/>
        </w:rPr>
        <w:t>5</w:t>
      </w:r>
      <w:r w:rsidRPr="00F269D1">
        <w:rPr>
          <w:rFonts w:ascii="仿宋_GB2312" w:eastAsia="仿宋_GB2312" w:hAnsi="宋体" w:cs="仿宋_GB2312"/>
          <w:color w:val="000000"/>
          <w:kern w:val="0"/>
          <w:szCs w:val="21"/>
        </w:rPr>
        <w:t>万元，支出决算为</w:t>
      </w:r>
      <w:r w:rsidR="00A612FA" w:rsidRPr="00F269D1">
        <w:rPr>
          <w:rFonts w:ascii="仿宋_GB2312" w:eastAsia="仿宋_GB2312" w:hAnsi="宋体" w:cs="仿宋_GB2312" w:hint="eastAsia"/>
          <w:color w:val="000000"/>
          <w:kern w:val="0"/>
          <w:szCs w:val="21"/>
        </w:rPr>
        <w:t>5</w:t>
      </w:r>
      <w:r w:rsidRPr="00F269D1">
        <w:rPr>
          <w:rFonts w:ascii="仿宋_GB2312" w:eastAsia="仿宋_GB2312" w:hAnsi="宋体" w:cs="仿宋_GB2312"/>
          <w:color w:val="000000"/>
          <w:kern w:val="0"/>
          <w:szCs w:val="21"/>
        </w:rPr>
        <w:t>万元，完成预算的</w:t>
      </w:r>
      <w:r w:rsidR="00E92403" w:rsidRPr="00F269D1">
        <w:rPr>
          <w:rFonts w:ascii="仿宋_GB2312" w:eastAsia="仿宋_GB2312" w:hAnsi="宋体" w:cs="仿宋_GB2312" w:hint="eastAsia"/>
          <w:color w:val="000000"/>
          <w:kern w:val="0"/>
          <w:szCs w:val="21"/>
        </w:rPr>
        <w:t>100</w:t>
      </w:r>
      <w:r w:rsidRPr="00F269D1">
        <w:rPr>
          <w:rFonts w:ascii="仿宋_GB2312" w:eastAsia="仿宋_GB2312" w:hAnsi="宋体" w:cs="仿宋_GB2312"/>
          <w:color w:val="000000"/>
          <w:kern w:val="0"/>
          <w:szCs w:val="21"/>
        </w:rPr>
        <w:t>%</w:t>
      </w:r>
      <w:r w:rsidRPr="00F269D1">
        <w:rPr>
          <w:rFonts w:ascii="仿宋_GB2312" w:eastAsia="仿宋_GB2312" w:hAnsi="宋体" w:cs="仿宋_GB2312" w:hint="eastAsia"/>
          <w:color w:val="000000"/>
          <w:kern w:val="0"/>
          <w:szCs w:val="21"/>
        </w:rPr>
        <w:t>，</w:t>
      </w:r>
      <w:r w:rsidRPr="00F269D1">
        <w:rPr>
          <w:rFonts w:ascii="仿宋_GB2312" w:eastAsia="仿宋_GB2312" w:hAnsi="宋体" w:cs="仿宋_GB2312"/>
          <w:color w:val="000000"/>
          <w:kern w:val="0"/>
          <w:szCs w:val="21"/>
        </w:rPr>
        <w:t>决算数</w:t>
      </w:r>
      <w:proofErr w:type="gramStart"/>
      <w:r w:rsidRPr="00F269D1">
        <w:rPr>
          <w:rFonts w:ascii="仿宋_GB2312" w:eastAsia="仿宋_GB2312" w:hAnsi="宋体" w:cs="仿宋_GB2312" w:hint="eastAsia"/>
          <w:color w:val="000000"/>
          <w:kern w:val="0"/>
          <w:szCs w:val="21"/>
        </w:rPr>
        <w:t>较</w:t>
      </w:r>
      <w:r w:rsidRPr="00F269D1">
        <w:rPr>
          <w:rFonts w:ascii="仿宋_GB2312" w:eastAsia="仿宋_GB2312" w:hAnsi="宋体" w:cs="仿宋_GB2312"/>
          <w:color w:val="000000"/>
          <w:kern w:val="0"/>
          <w:szCs w:val="21"/>
        </w:rPr>
        <w:t>预算</w:t>
      </w:r>
      <w:proofErr w:type="gramEnd"/>
      <w:r w:rsidRPr="00F269D1">
        <w:rPr>
          <w:rFonts w:ascii="仿宋_GB2312" w:eastAsia="仿宋_GB2312" w:hAnsi="宋体" w:cs="仿宋_GB2312"/>
          <w:color w:val="000000"/>
          <w:kern w:val="0"/>
          <w:szCs w:val="21"/>
        </w:rPr>
        <w:t>数</w:t>
      </w:r>
      <w:r w:rsidR="00E92403" w:rsidRPr="00F269D1">
        <w:rPr>
          <w:rFonts w:ascii="仿宋_GB2312" w:eastAsia="仿宋_GB2312" w:hAnsi="宋体" w:cs="仿宋_GB2312" w:hint="eastAsia"/>
          <w:color w:val="000000"/>
          <w:kern w:val="0"/>
          <w:szCs w:val="21"/>
        </w:rPr>
        <w:t>持平。</w:t>
      </w:r>
    </w:p>
    <w:p w:rsidR="002A7DC6" w:rsidRPr="00F269D1" w:rsidRDefault="00DC6A7B" w:rsidP="001F7EA0">
      <w:pPr>
        <w:ind w:firstLineChars="200" w:firstLine="420"/>
        <w:jc w:val="left"/>
        <w:rPr>
          <w:rFonts w:ascii="黑体" w:eastAsia="黑体" w:hAnsi="黑体"/>
          <w:color w:val="000000"/>
          <w:kern w:val="0"/>
          <w:szCs w:val="21"/>
        </w:rPr>
      </w:pPr>
      <w:r w:rsidRPr="00F269D1">
        <w:rPr>
          <w:rFonts w:ascii="黑体" w:eastAsia="黑体" w:hAnsi="黑体" w:hint="eastAsia"/>
          <w:color w:val="000000"/>
          <w:kern w:val="0"/>
          <w:szCs w:val="21"/>
        </w:rPr>
        <w:t xml:space="preserve">八、政府性基金预算财政拨款收入支出情况说明 </w:t>
      </w:r>
    </w:p>
    <w:p w:rsidR="002A7DC6" w:rsidRPr="00F269D1" w:rsidRDefault="00A612FA" w:rsidP="001F7EA0">
      <w:pPr>
        <w:ind w:firstLine="640"/>
        <w:jc w:val="left"/>
        <w:rPr>
          <w:rFonts w:ascii="仿宋_GB2312" w:eastAsia="仿宋_GB2312" w:hAnsi="仿宋_GB2312" w:cs="仿宋_GB2312"/>
          <w:szCs w:val="21"/>
        </w:rPr>
      </w:pPr>
      <w:r w:rsidRPr="00F269D1">
        <w:rPr>
          <w:rFonts w:ascii="仿宋_GB2312" w:eastAsia="仿宋_GB2312" w:hAnsi="仿宋_GB2312" w:cs="仿宋_GB2312" w:hint="eastAsia"/>
          <w:szCs w:val="21"/>
        </w:rPr>
        <w:t>本部门无政府性基金决算收支，并已公开空表</w:t>
      </w:r>
    </w:p>
    <w:p w:rsidR="002A7DC6" w:rsidRPr="00F269D1" w:rsidRDefault="00DC6A7B" w:rsidP="001F7EA0">
      <w:pPr>
        <w:widowControl/>
        <w:ind w:firstLineChars="200" w:firstLine="420"/>
        <w:jc w:val="left"/>
        <w:rPr>
          <w:rFonts w:ascii="黑体" w:eastAsia="黑体" w:hAnsi="黑体"/>
          <w:color w:val="000000"/>
          <w:kern w:val="0"/>
          <w:szCs w:val="21"/>
        </w:rPr>
      </w:pPr>
      <w:r w:rsidRPr="00F269D1">
        <w:rPr>
          <w:rFonts w:ascii="黑体" w:eastAsia="黑体" w:hAnsi="黑体" w:hint="eastAsia"/>
          <w:color w:val="000000"/>
          <w:kern w:val="0"/>
          <w:szCs w:val="21"/>
        </w:rPr>
        <w:t>九、国有资本经营财政拨款收入支出情况说明</w:t>
      </w:r>
    </w:p>
    <w:p w:rsidR="002A7DC6" w:rsidRPr="00F269D1" w:rsidRDefault="00A612FA" w:rsidP="001F7EA0">
      <w:pPr>
        <w:ind w:firstLine="640"/>
        <w:jc w:val="left"/>
        <w:rPr>
          <w:rFonts w:ascii="仿宋_GB2312" w:eastAsia="仿宋_GB2312" w:hAnsi="仿宋_GB2312" w:cs="仿宋_GB2312"/>
          <w:szCs w:val="21"/>
        </w:rPr>
      </w:pPr>
      <w:r w:rsidRPr="00F269D1">
        <w:rPr>
          <w:rFonts w:ascii="仿宋_GB2312" w:eastAsia="仿宋_GB2312" w:hAnsi="仿宋_GB2312" w:cs="仿宋_GB2312" w:hint="eastAsia"/>
          <w:szCs w:val="21"/>
        </w:rPr>
        <w:t>本部门无国有资本经营决算拨款收支</w:t>
      </w:r>
    </w:p>
    <w:p w:rsidR="002A7DC6" w:rsidRPr="00F269D1" w:rsidRDefault="00DC6A7B" w:rsidP="001F7EA0">
      <w:pPr>
        <w:widowControl/>
        <w:ind w:firstLineChars="200" w:firstLine="420"/>
        <w:jc w:val="left"/>
        <w:rPr>
          <w:rFonts w:ascii="黑体" w:eastAsia="黑体" w:hAnsi="黑体"/>
          <w:color w:val="000000"/>
          <w:kern w:val="0"/>
          <w:szCs w:val="21"/>
        </w:rPr>
      </w:pPr>
      <w:r w:rsidRPr="00F269D1">
        <w:rPr>
          <w:rFonts w:ascii="黑体" w:eastAsia="黑体" w:hAnsi="黑体" w:hint="eastAsia"/>
          <w:color w:val="000000"/>
          <w:kern w:val="0"/>
          <w:szCs w:val="21"/>
        </w:rPr>
        <w:t>十、预算绩效情况说明</w:t>
      </w:r>
    </w:p>
    <w:p w:rsidR="002A7DC6" w:rsidRPr="00F269D1" w:rsidRDefault="00DC6A7B" w:rsidP="001F7EA0">
      <w:pPr>
        <w:widowControl/>
        <w:ind w:leftChars="304" w:left="1060" w:hangingChars="200" w:hanging="422"/>
        <w:jc w:val="left"/>
        <w:rPr>
          <w:rFonts w:ascii="楷体_GB2312" w:eastAsia="楷体_GB2312" w:hAnsi="宋体" w:cs="楷体_GB2312"/>
          <w:b/>
          <w:color w:val="000000"/>
          <w:kern w:val="0"/>
          <w:szCs w:val="21"/>
        </w:rPr>
      </w:pPr>
      <w:r w:rsidRPr="00F269D1">
        <w:rPr>
          <w:rFonts w:ascii="楷体_GB2312" w:eastAsia="楷体_GB2312" w:hAnsi="宋体" w:cs="楷体_GB2312" w:hint="eastAsia"/>
          <w:b/>
          <w:color w:val="000000"/>
          <w:kern w:val="0"/>
          <w:szCs w:val="21"/>
        </w:rPr>
        <w:t>（一）</w:t>
      </w:r>
      <w:r w:rsidRPr="00F269D1">
        <w:rPr>
          <w:rFonts w:ascii="楷体_GB2312" w:eastAsia="楷体_GB2312" w:hAnsi="宋体" w:cs="楷体_GB2312"/>
          <w:b/>
          <w:color w:val="000000"/>
          <w:kern w:val="0"/>
          <w:szCs w:val="21"/>
        </w:rPr>
        <w:t>预算绩效管理工作开展情况</w:t>
      </w:r>
      <w:r w:rsidRPr="00F269D1">
        <w:rPr>
          <w:rFonts w:ascii="楷体_GB2312" w:eastAsia="楷体_GB2312" w:hAnsi="宋体" w:cs="楷体_GB2312" w:hint="eastAsia"/>
          <w:b/>
          <w:color w:val="000000"/>
          <w:kern w:val="0"/>
          <w:szCs w:val="21"/>
        </w:rPr>
        <w:t>说明</w:t>
      </w:r>
      <w:r w:rsidRPr="00F269D1">
        <w:rPr>
          <w:rFonts w:ascii="楷体_GB2312" w:eastAsia="楷体_GB2312" w:hAnsi="宋体" w:cs="楷体_GB2312"/>
          <w:b/>
          <w:color w:val="000000"/>
          <w:kern w:val="0"/>
          <w:szCs w:val="21"/>
        </w:rPr>
        <w:t>。</w:t>
      </w:r>
    </w:p>
    <w:p w:rsidR="002A7DC6" w:rsidRPr="00F269D1" w:rsidRDefault="00DC6A7B" w:rsidP="001F7EA0">
      <w:pPr>
        <w:widowControl/>
        <w:ind w:firstLineChars="200" w:firstLine="420"/>
        <w:jc w:val="left"/>
        <w:rPr>
          <w:szCs w:val="21"/>
        </w:rPr>
      </w:pPr>
      <w:r w:rsidRPr="00F269D1">
        <w:rPr>
          <w:rFonts w:ascii="仿宋_GB2312" w:eastAsia="仿宋_GB2312" w:hAnsi="仿宋_GB2312" w:cs="仿宋_GB2312" w:hint="eastAsia"/>
          <w:szCs w:val="21"/>
        </w:rPr>
        <w:t>根据预算绩效管理要求，本部门组织对 2019</w:t>
      </w:r>
      <w:r w:rsidRPr="00F269D1">
        <w:rPr>
          <w:rFonts w:ascii="仿宋_GB2312" w:eastAsia="仿宋_GB2312" w:hAnsi="仿宋_GB2312" w:cs="仿宋_GB2312"/>
          <w:szCs w:val="21"/>
        </w:rPr>
        <w:t>年一般公共预算项目支出全面开展绩效自评，其中，二级项目</w:t>
      </w:r>
      <w:r w:rsidR="00A95D10" w:rsidRPr="00F269D1">
        <w:rPr>
          <w:rFonts w:ascii="仿宋_GB2312" w:eastAsia="仿宋_GB2312" w:hAnsi="仿宋_GB2312" w:cs="仿宋_GB2312" w:hint="eastAsia"/>
          <w:szCs w:val="21"/>
        </w:rPr>
        <w:t>1</w:t>
      </w:r>
      <w:r w:rsidRPr="00F269D1">
        <w:rPr>
          <w:rFonts w:ascii="仿宋_GB2312" w:eastAsia="仿宋_GB2312" w:hAnsi="仿宋_GB2312" w:cs="仿宋_GB2312"/>
          <w:szCs w:val="21"/>
        </w:rPr>
        <w:t>个，共涉及资金</w:t>
      </w:r>
      <w:r w:rsidR="004A7A67" w:rsidRPr="00F269D1">
        <w:rPr>
          <w:rFonts w:ascii="仿宋_GB2312" w:eastAsia="仿宋_GB2312" w:hAnsi="仿宋_GB2312" w:cs="仿宋_GB2312" w:hint="eastAsia"/>
          <w:szCs w:val="21"/>
        </w:rPr>
        <w:t>30.75</w:t>
      </w:r>
      <w:r w:rsidRPr="00F269D1">
        <w:rPr>
          <w:rFonts w:ascii="仿宋_GB2312" w:eastAsia="仿宋_GB2312" w:hAnsi="仿宋_GB2312" w:cs="仿宋_GB2312"/>
          <w:szCs w:val="21"/>
        </w:rPr>
        <w:t>万元，占一般公共预算项目支出总额的</w:t>
      </w:r>
      <w:r w:rsidR="004A7A67" w:rsidRPr="00F269D1">
        <w:rPr>
          <w:rFonts w:ascii="仿宋_GB2312" w:eastAsia="仿宋_GB2312" w:hAnsi="仿宋_GB2312" w:cs="仿宋_GB2312" w:hint="eastAsia"/>
          <w:szCs w:val="21"/>
        </w:rPr>
        <w:t>100</w:t>
      </w:r>
      <w:r w:rsidRPr="00F269D1">
        <w:rPr>
          <w:rFonts w:ascii="仿宋_GB2312" w:eastAsia="仿宋_GB2312" w:hAnsi="仿宋_GB2312" w:cs="仿宋_GB2312"/>
          <w:szCs w:val="21"/>
        </w:rPr>
        <w:t>%。</w:t>
      </w:r>
      <w:r w:rsidR="00C73631" w:rsidRPr="00F269D1">
        <w:rPr>
          <w:rFonts w:ascii="仿宋_GB2312" w:eastAsia="仿宋_GB2312" w:hAnsi="仿宋_GB2312" w:cs="仿宋_GB2312" w:hint="eastAsia"/>
          <w:szCs w:val="21"/>
        </w:rPr>
        <w:t>本部门无政府性基金预算项目。</w:t>
      </w:r>
    </w:p>
    <w:p w:rsidR="002A7DC6" w:rsidRPr="00F269D1" w:rsidRDefault="00DC6A7B" w:rsidP="001F7EA0">
      <w:pPr>
        <w:widowControl/>
        <w:ind w:firstLineChars="200" w:firstLine="422"/>
        <w:jc w:val="left"/>
        <w:rPr>
          <w:rFonts w:ascii="楷体_GB2312" w:eastAsia="楷体_GB2312" w:hAnsi="宋体" w:cs="楷体_GB2312"/>
          <w:b/>
          <w:color w:val="000000"/>
          <w:kern w:val="0"/>
          <w:szCs w:val="21"/>
        </w:rPr>
      </w:pPr>
      <w:r w:rsidRPr="00F269D1">
        <w:rPr>
          <w:rFonts w:ascii="楷体_GB2312" w:eastAsia="楷体_GB2312" w:hAnsi="宋体" w:cs="楷体_GB2312" w:hint="eastAsia"/>
          <w:b/>
          <w:color w:val="000000"/>
          <w:kern w:val="0"/>
          <w:szCs w:val="21"/>
        </w:rPr>
        <w:t>（二）</w:t>
      </w:r>
      <w:r w:rsidRPr="00F269D1">
        <w:rPr>
          <w:rFonts w:ascii="楷体_GB2312" w:eastAsia="楷体_GB2312" w:hAnsi="宋体" w:cs="楷体_GB2312"/>
          <w:b/>
          <w:color w:val="000000"/>
          <w:kern w:val="0"/>
          <w:szCs w:val="21"/>
        </w:rPr>
        <w:t>部门决算</w:t>
      </w:r>
      <w:proofErr w:type="gramStart"/>
      <w:r w:rsidRPr="00F269D1">
        <w:rPr>
          <w:rFonts w:ascii="楷体_GB2312" w:eastAsia="楷体_GB2312" w:hAnsi="宋体" w:cs="楷体_GB2312"/>
          <w:b/>
          <w:color w:val="000000"/>
          <w:kern w:val="0"/>
          <w:szCs w:val="21"/>
        </w:rPr>
        <w:t>中项目</w:t>
      </w:r>
      <w:proofErr w:type="gramEnd"/>
      <w:r w:rsidRPr="00F269D1">
        <w:rPr>
          <w:rFonts w:ascii="楷体_GB2312" w:eastAsia="楷体_GB2312" w:hAnsi="宋体" w:cs="楷体_GB2312"/>
          <w:b/>
          <w:color w:val="000000"/>
          <w:kern w:val="0"/>
          <w:szCs w:val="21"/>
        </w:rPr>
        <w:t>绩效自评结果。</w:t>
      </w:r>
    </w:p>
    <w:p w:rsidR="002A7DC6" w:rsidRPr="00F269D1" w:rsidRDefault="002932BE" w:rsidP="001F7EA0">
      <w:pPr>
        <w:widowControl/>
        <w:ind w:firstLineChars="200" w:firstLine="420"/>
        <w:jc w:val="left"/>
        <w:rPr>
          <w:rFonts w:ascii="仿宋_GB2312" w:eastAsia="仿宋_GB2312" w:hAnsi="仿宋_GB2312" w:cs="仿宋_GB2312"/>
          <w:color w:val="000000"/>
          <w:kern w:val="0"/>
          <w:szCs w:val="21"/>
        </w:rPr>
      </w:pPr>
      <w:r w:rsidRPr="00F269D1">
        <w:rPr>
          <w:rFonts w:ascii="仿宋_GB2312" w:eastAsia="仿宋_GB2312" w:hAnsi="仿宋_GB2312" w:cs="仿宋_GB2312" w:hint="eastAsia"/>
          <w:color w:val="000000"/>
          <w:kern w:val="0"/>
          <w:szCs w:val="21"/>
        </w:rPr>
        <w:lastRenderedPageBreak/>
        <w:t>1.</w:t>
      </w:r>
      <w:r w:rsidR="004A7A67" w:rsidRPr="00F269D1">
        <w:rPr>
          <w:rFonts w:ascii="仿宋_GB2312" w:eastAsia="仿宋_GB2312" w:hAnsi="仿宋_GB2312" w:cs="仿宋_GB2312" w:hint="eastAsia"/>
          <w:color w:val="000000"/>
          <w:kern w:val="0"/>
          <w:szCs w:val="21"/>
        </w:rPr>
        <w:t>招商引资专项</w:t>
      </w:r>
      <w:r w:rsidR="00DC6A7B" w:rsidRPr="00F269D1">
        <w:rPr>
          <w:rFonts w:ascii="仿宋_GB2312" w:eastAsia="仿宋_GB2312" w:hAnsi="仿宋_GB2312" w:cs="仿宋_GB2312"/>
          <w:color w:val="000000"/>
          <w:kern w:val="0"/>
          <w:szCs w:val="21"/>
        </w:rPr>
        <w:t>项目绩效自评综述：根据年初设定的绩效目标，项目自评得分</w:t>
      </w:r>
      <w:r w:rsidR="00793D7A" w:rsidRPr="00F269D1">
        <w:rPr>
          <w:rFonts w:ascii="仿宋_GB2312" w:eastAsia="仿宋_GB2312" w:hAnsi="仿宋_GB2312" w:cs="仿宋_GB2312" w:hint="eastAsia"/>
          <w:color w:val="000000"/>
          <w:kern w:val="0"/>
          <w:szCs w:val="21"/>
        </w:rPr>
        <w:t>100</w:t>
      </w:r>
      <w:r w:rsidR="00793D7A" w:rsidRPr="00F269D1">
        <w:rPr>
          <w:rFonts w:ascii="仿宋_GB2312" w:eastAsia="仿宋_GB2312" w:hAnsi="仿宋_GB2312" w:cs="仿宋_GB2312"/>
          <w:color w:val="000000"/>
          <w:kern w:val="0"/>
          <w:szCs w:val="21"/>
        </w:rPr>
        <w:t>分。项目全年预</w:t>
      </w:r>
      <w:r w:rsidR="00793D7A" w:rsidRPr="00F269D1">
        <w:rPr>
          <w:rFonts w:ascii="仿宋_GB2312" w:eastAsia="仿宋_GB2312" w:hAnsi="仿宋_GB2312" w:cs="仿宋_GB2312" w:hint="eastAsia"/>
          <w:color w:val="000000"/>
          <w:kern w:val="0"/>
          <w:szCs w:val="21"/>
        </w:rPr>
        <w:t>40</w:t>
      </w:r>
      <w:r w:rsidR="00DC6A7B" w:rsidRPr="00F269D1">
        <w:rPr>
          <w:rFonts w:ascii="仿宋_GB2312" w:eastAsia="仿宋_GB2312" w:hAnsi="仿宋_GB2312" w:cs="仿宋_GB2312"/>
          <w:color w:val="000000"/>
          <w:kern w:val="0"/>
          <w:szCs w:val="21"/>
        </w:rPr>
        <w:t xml:space="preserve">万元，执行数 </w:t>
      </w:r>
      <w:r w:rsidR="00793D7A" w:rsidRPr="00F269D1">
        <w:rPr>
          <w:rFonts w:ascii="仿宋_GB2312" w:eastAsia="仿宋_GB2312" w:hAnsi="仿宋_GB2312" w:cs="仿宋_GB2312" w:hint="eastAsia"/>
          <w:color w:val="000000"/>
          <w:kern w:val="0"/>
          <w:szCs w:val="21"/>
        </w:rPr>
        <w:t>30</w:t>
      </w:r>
      <w:r w:rsidR="00A95D10" w:rsidRPr="00F269D1">
        <w:rPr>
          <w:rFonts w:ascii="仿宋_GB2312" w:eastAsia="仿宋_GB2312" w:hAnsi="仿宋_GB2312" w:cs="仿宋_GB2312" w:hint="eastAsia"/>
          <w:color w:val="000000"/>
          <w:kern w:val="0"/>
          <w:szCs w:val="21"/>
        </w:rPr>
        <w:t>.75</w:t>
      </w:r>
      <w:r w:rsidR="00DC6A7B" w:rsidRPr="00F269D1">
        <w:rPr>
          <w:rFonts w:ascii="仿宋_GB2312" w:eastAsia="仿宋_GB2312" w:hAnsi="仿宋_GB2312" w:cs="仿宋_GB2312"/>
          <w:color w:val="000000"/>
          <w:kern w:val="0"/>
          <w:szCs w:val="21"/>
        </w:rPr>
        <w:t>万元，完成预算的</w:t>
      </w:r>
      <w:r w:rsidR="00793D7A" w:rsidRPr="00F269D1">
        <w:rPr>
          <w:rFonts w:ascii="仿宋_GB2312" w:eastAsia="仿宋_GB2312" w:hAnsi="仿宋_GB2312" w:cs="仿宋_GB2312" w:hint="eastAsia"/>
          <w:color w:val="000000"/>
          <w:kern w:val="0"/>
          <w:szCs w:val="21"/>
        </w:rPr>
        <w:t>100</w:t>
      </w:r>
      <w:r w:rsidR="00DC6A7B" w:rsidRPr="00F269D1">
        <w:rPr>
          <w:rFonts w:ascii="仿宋_GB2312" w:eastAsia="仿宋_GB2312" w:hAnsi="仿宋_GB2312" w:cs="仿宋_GB2312"/>
          <w:color w:val="000000"/>
          <w:kern w:val="0"/>
          <w:szCs w:val="21"/>
        </w:rPr>
        <w:t>%。主要产出和效果：通过项目实施</w:t>
      </w:r>
      <w:r w:rsidR="007D0EC8" w:rsidRPr="00F269D1">
        <w:rPr>
          <w:rFonts w:ascii="仿宋_GB2312" w:eastAsia="仿宋_GB2312" w:hAnsi="仿宋_GB2312" w:cs="仿宋_GB2312" w:hint="eastAsia"/>
          <w:color w:val="000000"/>
          <w:kern w:val="0"/>
          <w:szCs w:val="21"/>
        </w:rPr>
        <w:t>加快开发区发展</w:t>
      </w:r>
      <w:r w:rsidR="00314A1E" w:rsidRPr="00F269D1">
        <w:rPr>
          <w:rFonts w:ascii="仿宋_GB2312" w:eastAsia="仿宋_GB2312" w:hAnsi="仿宋_GB2312" w:cs="仿宋_GB2312" w:hint="eastAsia"/>
          <w:color w:val="000000"/>
          <w:kern w:val="0"/>
          <w:szCs w:val="21"/>
        </w:rPr>
        <w:t>，</w:t>
      </w:r>
      <w:r w:rsidR="003D4C19" w:rsidRPr="00F269D1">
        <w:rPr>
          <w:rFonts w:ascii="仿宋_GB2312" w:eastAsia="仿宋_GB2312" w:hAnsi="仿宋_GB2312" w:cs="仿宋_GB2312" w:hint="eastAsia"/>
          <w:color w:val="000000"/>
          <w:kern w:val="0"/>
          <w:szCs w:val="21"/>
        </w:rPr>
        <w:t>加大对外招商引资力度，</w:t>
      </w:r>
      <w:r w:rsidR="00314A1E" w:rsidRPr="00F269D1">
        <w:rPr>
          <w:rFonts w:ascii="仿宋_GB2312" w:eastAsia="仿宋_GB2312" w:hAnsi="仿宋_GB2312" w:cs="仿宋_GB2312" w:hint="eastAsia"/>
          <w:color w:val="000000"/>
          <w:kern w:val="0"/>
          <w:szCs w:val="21"/>
        </w:rPr>
        <w:t>提高招商引资宣传及服务水平</w:t>
      </w:r>
      <w:r w:rsidR="003D4C19" w:rsidRPr="00F269D1">
        <w:rPr>
          <w:rFonts w:ascii="仿宋_GB2312" w:eastAsia="仿宋_GB2312" w:hAnsi="仿宋_GB2312" w:cs="仿宋_GB2312" w:hint="eastAsia"/>
          <w:color w:val="000000"/>
          <w:kern w:val="0"/>
          <w:szCs w:val="21"/>
        </w:rPr>
        <w:t>。</w:t>
      </w:r>
      <w:r w:rsidR="00DC6A7B" w:rsidRPr="00F269D1">
        <w:rPr>
          <w:rFonts w:ascii="仿宋_GB2312" w:eastAsia="仿宋_GB2312" w:hAnsi="仿宋_GB2312" w:cs="仿宋_GB2312"/>
          <w:color w:val="000000"/>
          <w:kern w:val="0"/>
          <w:szCs w:val="21"/>
        </w:rPr>
        <w:t>发现的问题及原因：</w:t>
      </w:r>
      <w:r w:rsidR="00E40CAC" w:rsidRPr="00F269D1">
        <w:rPr>
          <w:rFonts w:ascii="仿宋_GB2312" w:eastAsia="仿宋_GB2312" w:hAnsi="仿宋_GB2312" w:cs="仿宋_GB2312" w:hint="eastAsia"/>
          <w:color w:val="000000"/>
          <w:kern w:val="0"/>
          <w:szCs w:val="21"/>
        </w:rPr>
        <w:t>无。</w:t>
      </w:r>
    </w:p>
    <w:bookmarkStart w:id="1" w:name="_MON_1662901391"/>
    <w:bookmarkEnd w:id="1"/>
    <w:p w:rsidR="002A7DC6" w:rsidRPr="00F269D1" w:rsidRDefault="00837B2F" w:rsidP="001F7EA0">
      <w:pPr>
        <w:widowControl/>
        <w:jc w:val="left"/>
        <w:rPr>
          <w:rFonts w:ascii="楷体" w:eastAsia="楷体" w:hAnsi="楷体" w:cs="楷体"/>
          <w:szCs w:val="21"/>
        </w:rPr>
        <w:sectPr w:rsidR="002A7DC6" w:rsidRPr="00F269D1" w:rsidSect="00F269D1">
          <w:type w:val="continuous"/>
          <w:pgSz w:w="16838" w:h="11906" w:orient="landscape"/>
          <w:pgMar w:top="1474" w:right="1985" w:bottom="1588" w:left="2098" w:header="851" w:footer="992" w:gutter="0"/>
          <w:cols w:space="0"/>
          <w:docGrid w:type="lines" w:linePitch="315"/>
        </w:sectPr>
      </w:pPr>
      <w:r w:rsidRPr="00F269D1">
        <w:rPr>
          <w:rFonts w:ascii="楷体" w:eastAsia="楷体" w:hAnsi="楷体" w:cs="楷体" w:hint="eastAsia"/>
          <w:szCs w:val="21"/>
        </w:rPr>
        <w:object w:dxaOrig="9525"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85pt;height:593.65pt" o:ole="">
            <v:imagedata r:id="rId12" o:title=""/>
          </v:shape>
          <o:OLEObject Type="Embed" ProgID="Excel.Sheet.8" ShapeID="_x0000_i1025" DrawAspect="Content" ObjectID="_1661701460" r:id="rId13"/>
        </w:object>
      </w:r>
    </w:p>
    <w:bookmarkStart w:id="2" w:name="_MON_1662906719"/>
    <w:bookmarkEnd w:id="2"/>
    <w:p w:rsidR="002A7DC6" w:rsidRPr="00F269D1" w:rsidRDefault="00472E89" w:rsidP="001F7EA0">
      <w:pPr>
        <w:widowControl/>
        <w:jc w:val="left"/>
        <w:rPr>
          <w:rFonts w:ascii="楷体" w:eastAsia="楷体" w:hAnsi="楷体" w:cs="楷体"/>
          <w:szCs w:val="21"/>
        </w:rPr>
      </w:pPr>
      <w:r w:rsidRPr="00F269D1">
        <w:rPr>
          <w:rFonts w:ascii="楷体" w:eastAsia="楷体" w:hAnsi="楷体" w:cs="楷体" w:hint="eastAsia"/>
          <w:szCs w:val="21"/>
        </w:rPr>
        <w:object w:dxaOrig="16007" w:dyaOrig="30923">
          <v:shape id="_x0000_i1026" type="#_x0000_t75" style="width:800.15pt;height:1545.95pt" o:ole="">
            <v:imagedata r:id="rId14" o:title=""/>
          </v:shape>
          <o:OLEObject Type="Embed" ProgID="Excel.Sheet.8" ShapeID="_x0000_i1026" DrawAspect="Content" ObjectID="_1661701461" r:id="rId15"/>
        </w:object>
      </w:r>
    </w:p>
    <w:p w:rsidR="002A7DC6" w:rsidRPr="00F269D1" w:rsidRDefault="002A7DC6" w:rsidP="001F7EA0">
      <w:pPr>
        <w:jc w:val="left"/>
        <w:rPr>
          <w:rFonts w:ascii="楷体" w:eastAsia="楷体" w:hAnsi="楷体" w:cs="楷体"/>
          <w:szCs w:val="21"/>
        </w:rPr>
      </w:pPr>
    </w:p>
    <w:bookmarkStart w:id="3" w:name="_MON_1662965843"/>
    <w:bookmarkEnd w:id="3"/>
    <w:p w:rsidR="002A7DC6" w:rsidRPr="00F269D1" w:rsidRDefault="00380147" w:rsidP="001F7EA0">
      <w:pPr>
        <w:jc w:val="left"/>
        <w:rPr>
          <w:rFonts w:ascii="楷体" w:eastAsia="楷体" w:hAnsi="楷体" w:cs="楷体"/>
          <w:szCs w:val="21"/>
        </w:rPr>
      </w:pPr>
      <w:r w:rsidRPr="00F269D1">
        <w:rPr>
          <w:rFonts w:ascii="楷体" w:eastAsia="楷体" w:hAnsi="楷体" w:cs="楷体" w:hint="eastAsia"/>
          <w:szCs w:val="21"/>
        </w:rPr>
        <w:object w:dxaOrig="14580" w:dyaOrig="8414">
          <v:shape id="_x0000_i1027" type="#_x0000_t75" style="width:728.85pt;height:420.45pt" o:ole="">
            <v:imagedata r:id="rId16" o:title=""/>
          </v:shape>
          <o:OLEObject Type="Embed" ProgID="Excel.Sheet.8" ShapeID="_x0000_i1027" DrawAspect="Content" ObjectID="_1661701462" r:id="rId17"/>
        </w:object>
      </w:r>
    </w:p>
    <w:bookmarkStart w:id="4" w:name="_MON_1662968579"/>
    <w:bookmarkEnd w:id="4"/>
    <w:p w:rsidR="002A7DC6" w:rsidRPr="00F269D1" w:rsidRDefault="00380147" w:rsidP="001F7EA0">
      <w:pPr>
        <w:widowControl/>
        <w:jc w:val="left"/>
        <w:rPr>
          <w:rFonts w:ascii="楷体" w:eastAsia="楷体" w:hAnsi="楷体" w:cs="楷体"/>
          <w:szCs w:val="21"/>
        </w:rPr>
        <w:sectPr w:rsidR="002A7DC6" w:rsidRPr="00F269D1" w:rsidSect="00131D25">
          <w:pgSz w:w="16838" w:h="11906" w:orient="landscape"/>
          <w:pgMar w:top="1588" w:right="2098" w:bottom="1474" w:left="1985" w:header="851" w:footer="992" w:gutter="0"/>
          <w:cols w:space="0"/>
          <w:docGrid w:type="lines" w:linePitch="315"/>
        </w:sectPr>
      </w:pPr>
      <w:r w:rsidRPr="00F269D1">
        <w:rPr>
          <w:rFonts w:ascii="楷体" w:eastAsia="楷体" w:hAnsi="楷体" w:cs="楷体" w:hint="eastAsia"/>
          <w:szCs w:val="21"/>
        </w:rPr>
        <w:object w:dxaOrig="14580" w:dyaOrig="8313">
          <v:shape id="_x0000_i1028" type="#_x0000_t75" style="width:728.85pt;height:416.4pt" o:ole="">
            <v:imagedata r:id="rId18" o:title=""/>
          </v:shape>
          <o:OLEObject Type="Embed" ProgID="Excel.Sheet.8" ShapeID="_x0000_i1028" DrawAspect="Content" ObjectID="_1661701463" r:id="rId19"/>
        </w:object>
      </w:r>
    </w:p>
    <w:p w:rsidR="002A7DC6" w:rsidRPr="00F269D1" w:rsidRDefault="00DC6A7B" w:rsidP="001F7EA0">
      <w:pPr>
        <w:ind w:firstLineChars="200" w:firstLine="420"/>
        <w:jc w:val="left"/>
        <w:rPr>
          <w:rFonts w:ascii="黑体" w:eastAsia="黑体" w:hAnsi="黑体"/>
          <w:szCs w:val="21"/>
        </w:rPr>
      </w:pPr>
      <w:r w:rsidRPr="00F269D1">
        <w:rPr>
          <w:rFonts w:ascii="黑体" w:eastAsia="黑体" w:hAnsi="黑体" w:hint="eastAsia"/>
          <w:color w:val="000000"/>
          <w:kern w:val="0"/>
          <w:szCs w:val="21"/>
        </w:rPr>
        <w:lastRenderedPageBreak/>
        <w:t>十一、其他重要事项说明</w:t>
      </w:r>
    </w:p>
    <w:p w:rsidR="002A7DC6" w:rsidRPr="00F269D1" w:rsidRDefault="00DC6A7B" w:rsidP="001F7EA0">
      <w:pPr>
        <w:widowControl/>
        <w:ind w:firstLineChars="200" w:firstLine="422"/>
        <w:jc w:val="left"/>
        <w:rPr>
          <w:szCs w:val="21"/>
        </w:rPr>
      </w:pPr>
      <w:r w:rsidRPr="00F269D1">
        <w:rPr>
          <w:rFonts w:ascii="楷体_GB2312" w:eastAsia="楷体_GB2312" w:hAnsi="宋体" w:cs="楷体_GB2312"/>
          <w:b/>
          <w:color w:val="000000"/>
          <w:kern w:val="0"/>
          <w:szCs w:val="21"/>
        </w:rPr>
        <w:t>（一）机关运行经费支出情况</w:t>
      </w:r>
      <w:r w:rsidRPr="00F269D1">
        <w:rPr>
          <w:rFonts w:ascii="楷体_GB2312" w:eastAsia="楷体_GB2312" w:hAnsi="宋体" w:cs="楷体_GB2312" w:hint="eastAsia"/>
          <w:b/>
          <w:color w:val="000000"/>
          <w:kern w:val="0"/>
          <w:szCs w:val="21"/>
        </w:rPr>
        <w:t>说明</w:t>
      </w:r>
      <w:r w:rsidRPr="00F269D1">
        <w:rPr>
          <w:rFonts w:ascii="楷体_GB2312" w:eastAsia="楷体_GB2312" w:hAnsi="宋体" w:cs="楷体_GB2312"/>
          <w:b/>
          <w:color w:val="000000"/>
          <w:kern w:val="0"/>
          <w:szCs w:val="21"/>
        </w:rPr>
        <w:t xml:space="preserve">。 </w:t>
      </w:r>
    </w:p>
    <w:p w:rsidR="002A7DC6" w:rsidRPr="00F269D1" w:rsidRDefault="00DC6A7B" w:rsidP="001F7EA0">
      <w:pPr>
        <w:widowControl/>
        <w:ind w:firstLineChars="200" w:firstLine="420"/>
        <w:jc w:val="left"/>
        <w:rPr>
          <w:rFonts w:ascii="仿宋_GB2312" w:eastAsia="仿宋_GB2312" w:hAnsi="宋体" w:cs="仿宋_GB2312"/>
          <w:color w:val="000000"/>
          <w:kern w:val="0"/>
          <w:szCs w:val="21"/>
        </w:rPr>
      </w:pPr>
      <w:r w:rsidRPr="00F269D1">
        <w:rPr>
          <w:rFonts w:ascii="仿宋_GB2312" w:eastAsia="仿宋_GB2312" w:hAnsi="仿宋_GB2312" w:cs="仿宋_GB2312"/>
          <w:color w:val="000000"/>
          <w:kern w:val="0"/>
          <w:szCs w:val="21"/>
        </w:rPr>
        <w:t>2019年机关运行经费</w:t>
      </w:r>
      <w:r w:rsidRPr="00F269D1">
        <w:rPr>
          <w:rFonts w:ascii="仿宋_GB2312" w:eastAsia="仿宋_GB2312" w:hAnsi="宋体" w:cs="仿宋_GB2312"/>
          <w:color w:val="000000"/>
          <w:kern w:val="0"/>
          <w:szCs w:val="21"/>
        </w:rPr>
        <w:t>预算为</w:t>
      </w:r>
      <w:r w:rsidR="00A95D10" w:rsidRPr="00F269D1">
        <w:rPr>
          <w:rFonts w:ascii="仿宋_GB2312" w:eastAsia="仿宋_GB2312" w:hAnsi="宋体" w:cs="仿宋_GB2312" w:hint="eastAsia"/>
          <w:color w:val="000000"/>
          <w:kern w:val="0"/>
          <w:szCs w:val="21"/>
        </w:rPr>
        <w:t>63.53</w:t>
      </w:r>
      <w:r w:rsidR="00793D7A" w:rsidRPr="00F269D1">
        <w:rPr>
          <w:rFonts w:ascii="仿宋_GB2312" w:eastAsia="仿宋_GB2312" w:hAnsi="宋体" w:cs="仿宋_GB2312"/>
          <w:color w:val="000000"/>
          <w:kern w:val="0"/>
          <w:szCs w:val="21"/>
        </w:rPr>
        <w:t>万元，支出决算</w:t>
      </w:r>
      <w:r w:rsidR="00A95D10" w:rsidRPr="00F269D1">
        <w:rPr>
          <w:rFonts w:ascii="仿宋_GB2312" w:eastAsia="仿宋_GB2312" w:hAnsi="宋体" w:cs="仿宋_GB2312" w:hint="eastAsia"/>
          <w:color w:val="000000"/>
          <w:kern w:val="0"/>
          <w:szCs w:val="21"/>
        </w:rPr>
        <w:t>63.53</w:t>
      </w:r>
      <w:r w:rsidRPr="00F269D1">
        <w:rPr>
          <w:rFonts w:ascii="仿宋_GB2312" w:eastAsia="仿宋_GB2312" w:hAnsi="宋体" w:cs="仿宋_GB2312"/>
          <w:color w:val="000000"/>
          <w:kern w:val="0"/>
          <w:szCs w:val="21"/>
        </w:rPr>
        <w:t>万元，完成预算的</w:t>
      </w:r>
      <w:r w:rsidR="00A95D10" w:rsidRPr="00F269D1">
        <w:rPr>
          <w:rFonts w:ascii="仿宋_GB2312" w:eastAsia="仿宋_GB2312" w:hAnsi="宋体" w:cs="仿宋_GB2312" w:hint="eastAsia"/>
          <w:color w:val="000000"/>
          <w:kern w:val="0"/>
          <w:szCs w:val="21"/>
        </w:rPr>
        <w:t>100</w:t>
      </w:r>
      <w:r w:rsidRPr="00F269D1">
        <w:rPr>
          <w:rFonts w:ascii="仿宋_GB2312" w:eastAsia="仿宋_GB2312" w:hAnsi="宋体" w:cs="仿宋_GB2312"/>
          <w:color w:val="000000"/>
          <w:kern w:val="0"/>
          <w:szCs w:val="21"/>
        </w:rPr>
        <w:t>%。</w:t>
      </w:r>
      <w:r w:rsidR="00A95D10" w:rsidRPr="00F269D1">
        <w:rPr>
          <w:rFonts w:ascii="仿宋_GB2312" w:eastAsia="仿宋_GB2312" w:hAnsi="宋体" w:cs="仿宋_GB2312" w:hint="eastAsia"/>
          <w:color w:val="000000"/>
          <w:kern w:val="0"/>
          <w:szCs w:val="21"/>
        </w:rPr>
        <w:t>预算数与决算数持平。</w:t>
      </w:r>
    </w:p>
    <w:p w:rsidR="002A7DC6" w:rsidRPr="00F269D1" w:rsidRDefault="00DC6A7B" w:rsidP="001F7EA0">
      <w:pPr>
        <w:widowControl/>
        <w:ind w:firstLineChars="200" w:firstLine="422"/>
        <w:jc w:val="left"/>
        <w:rPr>
          <w:rFonts w:ascii="楷体_GB2312" w:eastAsia="楷体_GB2312" w:hAnsi="宋体" w:cs="楷体_GB2312"/>
          <w:b/>
          <w:color w:val="000000"/>
          <w:kern w:val="0"/>
          <w:szCs w:val="21"/>
        </w:rPr>
      </w:pPr>
      <w:r w:rsidRPr="00F269D1">
        <w:rPr>
          <w:rFonts w:ascii="楷体_GB2312" w:eastAsia="楷体_GB2312" w:hAnsi="宋体" w:cs="楷体_GB2312" w:hint="eastAsia"/>
          <w:b/>
          <w:color w:val="000000"/>
          <w:kern w:val="0"/>
          <w:szCs w:val="21"/>
        </w:rPr>
        <w:t>（二）政府采购支出情况说明。</w:t>
      </w:r>
    </w:p>
    <w:p w:rsidR="002A7DC6" w:rsidRPr="00F269D1" w:rsidRDefault="00460A5E" w:rsidP="001F7EA0">
      <w:pPr>
        <w:ind w:firstLine="640"/>
        <w:jc w:val="left"/>
        <w:rPr>
          <w:rFonts w:ascii="仿宋_GB2312" w:eastAsia="仿宋_GB2312" w:hAnsi="仿宋_GB2312" w:cs="仿宋_GB2312"/>
          <w:szCs w:val="21"/>
        </w:rPr>
      </w:pPr>
      <w:r w:rsidRPr="00F269D1">
        <w:rPr>
          <w:rFonts w:ascii="仿宋_GB2312" w:eastAsia="仿宋_GB2312" w:hAnsi="仿宋_GB2312" w:cs="仿宋_GB2312" w:hint="eastAsia"/>
          <w:szCs w:val="21"/>
        </w:rPr>
        <w:t>本部门2019年无政府采购支出。</w:t>
      </w:r>
    </w:p>
    <w:p w:rsidR="002A7DC6" w:rsidRPr="00F269D1" w:rsidRDefault="00DC6A7B" w:rsidP="001F7EA0">
      <w:pPr>
        <w:widowControl/>
        <w:ind w:firstLineChars="200" w:firstLine="422"/>
        <w:jc w:val="left"/>
        <w:rPr>
          <w:rFonts w:ascii="楷体_GB2312" w:eastAsia="楷体_GB2312" w:hAnsi="宋体" w:cs="楷体_GB2312"/>
          <w:b/>
          <w:color w:val="000000"/>
          <w:kern w:val="0"/>
          <w:szCs w:val="21"/>
        </w:rPr>
      </w:pPr>
      <w:r w:rsidRPr="00F269D1">
        <w:rPr>
          <w:rFonts w:ascii="楷体_GB2312" w:eastAsia="楷体_GB2312" w:hAnsi="宋体" w:cs="楷体_GB2312" w:hint="eastAsia"/>
          <w:b/>
          <w:color w:val="000000"/>
          <w:kern w:val="0"/>
          <w:szCs w:val="21"/>
        </w:rPr>
        <w:t>（三）国有资产占用及购置情况说明。</w:t>
      </w:r>
    </w:p>
    <w:p w:rsidR="002A7DC6" w:rsidRPr="00F269D1" w:rsidRDefault="00DC6A7B" w:rsidP="001F7EA0">
      <w:pPr>
        <w:ind w:firstLine="640"/>
        <w:jc w:val="left"/>
        <w:rPr>
          <w:rFonts w:ascii="仿宋_GB2312" w:eastAsia="仿宋_GB2312" w:hAnsi="仿宋_GB2312" w:cs="仿宋_GB2312"/>
          <w:szCs w:val="21"/>
        </w:rPr>
      </w:pPr>
      <w:r w:rsidRPr="00F269D1">
        <w:rPr>
          <w:rFonts w:ascii="仿宋_GB2312" w:eastAsia="仿宋_GB2312" w:hAnsi="仿宋_GB2312" w:cs="仿宋_GB2312" w:hint="eastAsia"/>
          <w:szCs w:val="21"/>
        </w:rPr>
        <w:t>截至2019年末，本部门机关及所属单位共有车辆</w:t>
      </w:r>
      <w:r w:rsidR="00460A5E" w:rsidRPr="00F269D1">
        <w:rPr>
          <w:rFonts w:ascii="仿宋_GB2312" w:eastAsia="仿宋_GB2312" w:hAnsi="仿宋_GB2312" w:cs="仿宋_GB2312" w:hint="eastAsia"/>
          <w:szCs w:val="21"/>
        </w:rPr>
        <w:t>1</w:t>
      </w:r>
      <w:r w:rsidRPr="00F269D1">
        <w:rPr>
          <w:rFonts w:ascii="仿宋_GB2312" w:eastAsia="仿宋_GB2312" w:hAnsi="仿宋_GB2312" w:cs="仿宋_GB2312" w:hint="eastAsia"/>
          <w:szCs w:val="21"/>
        </w:rPr>
        <w:t>辆；单价50万元以上的通用设备</w:t>
      </w:r>
      <w:r w:rsidR="00460A5E" w:rsidRPr="00F269D1">
        <w:rPr>
          <w:rFonts w:ascii="仿宋_GB2312" w:eastAsia="仿宋_GB2312" w:hAnsi="仿宋_GB2312" w:cs="仿宋_GB2312" w:hint="eastAsia"/>
          <w:szCs w:val="21"/>
        </w:rPr>
        <w:t>0</w:t>
      </w:r>
      <w:r w:rsidRPr="00F269D1">
        <w:rPr>
          <w:rFonts w:ascii="仿宋_GB2312" w:eastAsia="仿宋_GB2312" w:hAnsi="仿宋_GB2312" w:cs="仿宋_GB2312" w:hint="eastAsia"/>
          <w:szCs w:val="21"/>
        </w:rPr>
        <w:t>台（套）；单价100万元以上的专用设备</w:t>
      </w:r>
      <w:r w:rsidR="00460A5E" w:rsidRPr="00F269D1">
        <w:rPr>
          <w:rFonts w:ascii="仿宋_GB2312" w:eastAsia="仿宋_GB2312" w:hAnsi="仿宋_GB2312" w:cs="仿宋_GB2312" w:hint="eastAsia"/>
          <w:szCs w:val="21"/>
        </w:rPr>
        <w:t>0</w:t>
      </w:r>
      <w:r w:rsidRPr="00F269D1">
        <w:rPr>
          <w:rFonts w:ascii="仿宋_GB2312" w:eastAsia="仿宋_GB2312" w:hAnsi="仿宋_GB2312" w:cs="仿宋_GB2312" w:hint="eastAsia"/>
          <w:szCs w:val="21"/>
        </w:rPr>
        <w:t>台（套）。201</w:t>
      </w:r>
      <w:r w:rsidRPr="00F269D1">
        <w:rPr>
          <w:rFonts w:ascii="仿宋_GB2312" w:eastAsia="仿宋_GB2312" w:hAnsi="仿宋_GB2312" w:cs="仿宋_GB2312"/>
          <w:szCs w:val="21"/>
        </w:rPr>
        <w:t>9</w:t>
      </w:r>
      <w:r w:rsidRPr="00F269D1">
        <w:rPr>
          <w:rFonts w:ascii="仿宋_GB2312" w:eastAsia="仿宋_GB2312" w:hAnsi="仿宋_GB2312" w:cs="仿宋_GB2312" w:hint="eastAsia"/>
          <w:szCs w:val="21"/>
        </w:rPr>
        <w:t>年当年购置车辆</w:t>
      </w:r>
      <w:r w:rsidR="00460A5E" w:rsidRPr="00F269D1">
        <w:rPr>
          <w:rFonts w:ascii="仿宋_GB2312" w:eastAsia="仿宋_GB2312" w:hAnsi="仿宋_GB2312" w:cs="仿宋_GB2312" w:hint="eastAsia"/>
          <w:szCs w:val="21"/>
        </w:rPr>
        <w:t>0</w:t>
      </w:r>
      <w:r w:rsidRPr="00F269D1">
        <w:rPr>
          <w:rFonts w:ascii="仿宋_GB2312" w:eastAsia="仿宋_GB2312" w:hAnsi="仿宋_GB2312" w:cs="仿宋_GB2312" w:hint="eastAsia"/>
          <w:szCs w:val="21"/>
        </w:rPr>
        <w:t>辆；购置单价50万元以上的通用设备</w:t>
      </w:r>
      <w:r w:rsidR="00460A5E" w:rsidRPr="00F269D1">
        <w:rPr>
          <w:rFonts w:ascii="仿宋_GB2312" w:eastAsia="仿宋_GB2312" w:hAnsi="仿宋_GB2312" w:cs="仿宋_GB2312" w:hint="eastAsia"/>
          <w:szCs w:val="21"/>
        </w:rPr>
        <w:t>0</w:t>
      </w:r>
      <w:r w:rsidRPr="00F269D1">
        <w:rPr>
          <w:rFonts w:ascii="仿宋_GB2312" w:eastAsia="仿宋_GB2312" w:hAnsi="仿宋_GB2312" w:cs="仿宋_GB2312" w:hint="eastAsia"/>
          <w:szCs w:val="21"/>
        </w:rPr>
        <w:t>台（套）；购置单价100万元以上的专用设备</w:t>
      </w:r>
      <w:r w:rsidR="00460A5E" w:rsidRPr="00F269D1">
        <w:rPr>
          <w:rFonts w:ascii="仿宋_GB2312" w:eastAsia="仿宋_GB2312" w:hAnsi="仿宋_GB2312" w:cs="仿宋_GB2312" w:hint="eastAsia"/>
          <w:szCs w:val="21"/>
        </w:rPr>
        <w:t>0</w:t>
      </w:r>
      <w:r w:rsidRPr="00F269D1">
        <w:rPr>
          <w:rFonts w:ascii="仿宋_GB2312" w:eastAsia="仿宋_GB2312" w:hAnsi="仿宋_GB2312" w:cs="仿宋_GB2312" w:hint="eastAsia"/>
          <w:szCs w:val="21"/>
        </w:rPr>
        <w:t>台（套）。</w:t>
      </w:r>
    </w:p>
    <w:p w:rsidR="002A7DC6" w:rsidRPr="00F269D1" w:rsidRDefault="002A7DC6" w:rsidP="001F7EA0">
      <w:pPr>
        <w:widowControl/>
        <w:jc w:val="left"/>
        <w:rPr>
          <w:rFonts w:ascii="黑体" w:eastAsia="黑体" w:hAnsi="宋体"/>
          <w:color w:val="000000"/>
          <w:kern w:val="0"/>
          <w:szCs w:val="21"/>
        </w:rPr>
      </w:pPr>
    </w:p>
    <w:p w:rsidR="002A7DC6" w:rsidRPr="00F269D1" w:rsidRDefault="00612833" w:rsidP="001F7EA0">
      <w:pPr>
        <w:widowControl/>
        <w:jc w:val="left"/>
        <w:rPr>
          <w:rFonts w:ascii="黑体" w:eastAsia="黑体" w:hAnsi="宋体"/>
          <w:color w:val="000000"/>
          <w:kern w:val="0"/>
          <w:szCs w:val="21"/>
        </w:rPr>
      </w:pPr>
      <w:r w:rsidRPr="00F269D1">
        <w:rPr>
          <w:rFonts w:ascii="黑体" w:eastAsia="黑体" w:hAnsi="宋体" w:hint="eastAsia"/>
          <w:color w:val="000000"/>
          <w:kern w:val="0"/>
          <w:szCs w:val="21"/>
        </w:rPr>
        <w:t xml:space="preserve"> </w:t>
      </w:r>
    </w:p>
    <w:p w:rsidR="002A7DC6" w:rsidRPr="00F269D1" w:rsidRDefault="00DC6A7B" w:rsidP="001F7EA0">
      <w:pPr>
        <w:jc w:val="left"/>
        <w:rPr>
          <w:szCs w:val="21"/>
        </w:rPr>
      </w:pPr>
      <w:r w:rsidRPr="00F269D1">
        <w:rPr>
          <w:rFonts w:ascii="黑体" w:eastAsia="黑体" w:hAnsi="宋体" w:hint="eastAsia"/>
          <w:color w:val="000000"/>
          <w:kern w:val="0"/>
          <w:szCs w:val="21"/>
        </w:rPr>
        <w:t>第四部分 专业名词解释</w:t>
      </w:r>
    </w:p>
    <w:p w:rsidR="002A7DC6" w:rsidRPr="00F269D1" w:rsidRDefault="00DC6A7B" w:rsidP="001F7EA0">
      <w:pPr>
        <w:ind w:firstLineChars="200" w:firstLine="422"/>
        <w:jc w:val="left"/>
        <w:rPr>
          <w:rFonts w:ascii="仿宋_GB2312" w:eastAsia="仿宋_GB2312" w:hAnsi="仿宋_GB2312" w:cs="仿宋_GB2312"/>
          <w:szCs w:val="21"/>
        </w:rPr>
      </w:pPr>
      <w:r w:rsidRPr="00F269D1">
        <w:rPr>
          <w:rFonts w:ascii="仿宋_GB2312" w:eastAsia="仿宋_GB2312" w:hAnsi="仿宋_GB2312" w:cs="仿宋_GB2312" w:hint="eastAsia"/>
          <w:b/>
          <w:bCs/>
          <w:szCs w:val="21"/>
        </w:rPr>
        <w:t>1.基本支出</w:t>
      </w:r>
      <w:r w:rsidRPr="00F269D1">
        <w:rPr>
          <w:rFonts w:ascii="仿宋_GB2312" w:eastAsia="仿宋_GB2312" w:hAnsi="仿宋_GB2312" w:cs="仿宋_GB2312" w:hint="eastAsia"/>
          <w:szCs w:val="21"/>
        </w:rPr>
        <w:t>：指为保障机构正常运转、完成日常工作任务而发生的各项支出。</w:t>
      </w:r>
    </w:p>
    <w:p w:rsidR="002A7DC6" w:rsidRPr="00F269D1" w:rsidRDefault="00DC6A7B" w:rsidP="001F7EA0">
      <w:pPr>
        <w:ind w:firstLineChars="200" w:firstLine="422"/>
        <w:jc w:val="left"/>
        <w:rPr>
          <w:rFonts w:ascii="仿宋_GB2312" w:eastAsia="仿宋_GB2312" w:hAnsi="仿宋_GB2312" w:cs="仿宋_GB2312"/>
          <w:szCs w:val="21"/>
        </w:rPr>
      </w:pPr>
      <w:r w:rsidRPr="00F269D1">
        <w:rPr>
          <w:rFonts w:ascii="仿宋_GB2312" w:eastAsia="仿宋_GB2312" w:hAnsi="仿宋_GB2312" w:cs="仿宋_GB2312" w:hint="eastAsia"/>
          <w:b/>
          <w:bCs/>
          <w:szCs w:val="21"/>
        </w:rPr>
        <w:t>2.项目支出</w:t>
      </w:r>
      <w:r w:rsidRPr="00F269D1">
        <w:rPr>
          <w:rFonts w:ascii="仿宋_GB2312" w:eastAsia="仿宋_GB2312" w:hAnsi="仿宋_GB2312" w:cs="仿宋_GB2312" w:hint="eastAsia"/>
          <w:szCs w:val="21"/>
        </w:rPr>
        <w:t>：指单位为完成特定的行政工作任务或事业发展目标所发生的各项支出。</w:t>
      </w:r>
    </w:p>
    <w:p w:rsidR="002A7DC6" w:rsidRPr="00F269D1" w:rsidRDefault="00DC6A7B" w:rsidP="001F7EA0">
      <w:pPr>
        <w:ind w:firstLine="640"/>
        <w:jc w:val="left"/>
        <w:rPr>
          <w:rFonts w:ascii="仿宋_GB2312" w:eastAsia="仿宋_GB2312" w:hAnsi="仿宋_GB2312" w:cs="仿宋_GB2312"/>
          <w:szCs w:val="21"/>
        </w:rPr>
      </w:pPr>
      <w:r w:rsidRPr="00F269D1">
        <w:rPr>
          <w:rFonts w:ascii="仿宋_GB2312" w:eastAsia="仿宋_GB2312" w:hAnsi="仿宋_GB2312" w:cs="仿宋_GB2312" w:hint="eastAsia"/>
          <w:b/>
          <w:bCs/>
          <w:szCs w:val="21"/>
        </w:rPr>
        <w:t>3.“三公”经费</w:t>
      </w:r>
      <w:r w:rsidRPr="00F269D1">
        <w:rPr>
          <w:rFonts w:ascii="仿宋_GB2312" w:eastAsia="仿宋_GB2312" w:hAnsi="仿宋_GB2312" w:cs="仿宋_GB2312" w:hint="eastAsia"/>
          <w:szCs w:val="21"/>
        </w:rPr>
        <w:t>：指部门使用一般公共预算财政拨款安排的因公出国（境）费、公务用车购置及运行费和公务接待费支出。</w:t>
      </w:r>
    </w:p>
    <w:p w:rsidR="002A7DC6" w:rsidRPr="00F269D1" w:rsidRDefault="00DC6A7B" w:rsidP="001F7EA0">
      <w:pPr>
        <w:ind w:firstLine="640"/>
        <w:jc w:val="left"/>
        <w:rPr>
          <w:rFonts w:ascii="仿宋_GB2312" w:eastAsia="仿宋_GB2312" w:hAnsi="仿宋_GB2312" w:cs="仿宋_GB2312"/>
          <w:szCs w:val="21"/>
        </w:rPr>
      </w:pPr>
      <w:r w:rsidRPr="00F269D1">
        <w:rPr>
          <w:rFonts w:ascii="仿宋_GB2312" w:eastAsia="仿宋_GB2312" w:hAnsi="仿宋_GB2312" w:cs="仿宋_GB2312" w:hint="eastAsia"/>
          <w:b/>
          <w:bCs/>
          <w:szCs w:val="21"/>
        </w:rPr>
        <w:t>4.财政拨款收入</w:t>
      </w:r>
      <w:r w:rsidRPr="00F269D1">
        <w:rPr>
          <w:rFonts w:ascii="仿宋_GB2312" w:eastAsia="仿宋_GB2312" w:hAnsi="仿宋_GB2312" w:cs="仿宋_GB2312" w:hint="eastAsia"/>
          <w:szCs w:val="21"/>
        </w:rPr>
        <w:t>：指本级财政当年拨付的资金。</w:t>
      </w:r>
      <w:bookmarkEnd w:id="0"/>
    </w:p>
    <w:sectPr w:rsidR="002A7DC6" w:rsidRPr="00F269D1" w:rsidSect="00131D25">
      <w:pgSz w:w="11906" w:h="16838"/>
      <w:pgMar w:top="2098" w:right="1474" w:bottom="1984" w:left="1587" w:header="851" w:footer="992" w:gutter="0"/>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FC3" w:rsidRDefault="00392FC3" w:rsidP="00B7276D">
      <w:r>
        <w:separator/>
      </w:r>
    </w:p>
  </w:endnote>
  <w:endnote w:type="continuationSeparator" w:id="0">
    <w:p w:rsidR="00392FC3" w:rsidRDefault="00392FC3" w:rsidP="00B7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00"/>
    <w:family w:val="auto"/>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FC3" w:rsidRDefault="00392FC3" w:rsidP="00B7276D">
      <w:r>
        <w:separator/>
      </w:r>
    </w:p>
  </w:footnote>
  <w:footnote w:type="continuationSeparator" w:id="0">
    <w:p w:rsidR="00392FC3" w:rsidRDefault="00392FC3" w:rsidP="00B72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31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AA6038"/>
    <w:rsid w:val="00002F62"/>
    <w:rsid w:val="000320BE"/>
    <w:rsid w:val="00036962"/>
    <w:rsid w:val="00050E89"/>
    <w:rsid w:val="00053317"/>
    <w:rsid w:val="000B0981"/>
    <w:rsid w:val="00111CE1"/>
    <w:rsid w:val="0011661B"/>
    <w:rsid w:val="00116C86"/>
    <w:rsid w:val="00124897"/>
    <w:rsid w:val="00131D25"/>
    <w:rsid w:val="00134523"/>
    <w:rsid w:val="00146787"/>
    <w:rsid w:val="00164001"/>
    <w:rsid w:val="001D5923"/>
    <w:rsid w:val="001D7568"/>
    <w:rsid w:val="001F7EA0"/>
    <w:rsid w:val="00201012"/>
    <w:rsid w:val="002238F8"/>
    <w:rsid w:val="00232D02"/>
    <w:rsid w:val="0023302E"/>
    <w:rsid w:val="002424C8"/>
    <w:rsid w:val="002658C0"/>
    <w:rsid w:val="002932BE"/>
    <w:rsid w:val="0029467D"/>
    <w:rsid w:val="00295B67"/>
    <w:rsid w:val="002A2D25"/>
    <w:rsid w:val="002A7893"/>
    <w:rsid w:val="002A7DC6"/>
    <w:rsid w:val="003017B4"/>
    <w:rsid w:val="00314A1E"/>
    <w:rsid w:val="003364E9"/>
    <w:rsid w:val="00344BCB"/>
    <w:rsid w:val="00344C05"/>
    <w:rsid w:val="00345CA1"/>
    <w:rsid w:val="00380147"/>
    <w:rsid w:val="00390F8A"/>
    <w:rsid w:val="00392FC3"/>
    <w:rsid w:val="003C336F"/>
    <w:rsid w:val="003D4C19"/>
    <w:rsid w:val="003D54EF"/>
    <w:rsid w:val="00416915"/>
    <w:rsid w:val="00452E2E"/>
    <w:rsid w:val="00460A5E"/>
    <w:rsid w:val="00463074"/>
    <w:rsid w:val="00472E89"/>
    <w:rsid w:val="00473857"/>
    <w:rsid w:val="004A1F8F"/>
    <w:rsid w:val="004A7A67"/>
    <w:rsid w:val="004B6D6E"/>
    <w:rsid w:val="004F7265"/>
    <w:rsid w:val="00511BDE"/>
    <w:rsid w:val="00517EF4"/>
    <w:rsid w:val="005213FF"/>
    <w:rsid w:val="00585846"/>
    <w:rsid w:val="0060256B"/>
    <w:rsid w:val="00602A0C"/>
    <w:rsid w:val="00612833"/>
    <w:rsid w:val="00621CA2"/>
    <w:rsid w:val="00642D57"/>
    <w:rsid w:val="00656C34"/>
    <w:rsid w:val="006614AE"/>
    <w:rsid w:val="006C6405"/>
    <w:rsid w:val="006D321E"/>
    <w:rsid w:val="006F01C7"/>
    <w:rsid w:val="007126D0"/>
    <w:rsid w:val="00726489"/>
    <w:rsid w:val="00750EFB"/>
    <w:rsid w:val="00766FE3"/>
    <w:rsid w:val="00793D7A"/>
    <w:rsid w:val="007D0EC8"/>
    <w:rsid w:val="007E2125"/>
    <w:rsid w:val="007F5D23"/>
    <w:rsid w:val="00813F4A"/>
    <w:rsid w:val="00837B2F"/>
    <w:rsid w:val="00850036"/>
    <w:rsid w:val="00877722"/>
    <w:rsid w:val="008844EA"/>
    <w:rsid w:val="008B26DD"/>
    <w:rsid w:val="008F6683"/>
    <w:rsid w:val="009060E7"/>
    <w:rsid w:val="009246C8"/>
    <w:rsid w:val="009D1490"/>
    <w:rsid w:val="009E16E1"/>
    <w:rsid w:val="009F14B9"/>
    <w:rsid w:val="00A612FA"/>
    <w:rsid w:val="00A73DDF"/>
    <w:rsid w:val="00A95D10"/>
    <w:rsid w:val="00AD5A32"/>
    <w:rsid w:val="00AE407F"/>
    <w:rsid w:val="00B06B62"/>
    <w:rsid w:val="00B5133F"/>
    <w:rsid w:val="00B7276D"/>
    <w:rsid w:val="00B80654"/>
    <w:rsid w:val="00B95ED1"/>
    <w:rsid w:val="00BE5A8F"/>
    <w:rsid w:val="00C1227D"/>
    <w:rsid w:val="00C131B4"/>
    <w:rsid w:val="00C1481A"/>
    <w:rsid w:val="00C43593"/>
    <w:rsid w:val="00C45796"/>
    <w:rsid w:val="00C54CAF"/>
    <w:rsid w:val="00C73631"/>
    <w:rsid w:val="00C90B6B"/>
    <w:rsid w:val="00C92B3D"/>
    <w:rsid w:val="00CB5EF5"/>
    <w:rsid w:val="00CB7771"/>
    <w:rsid w:val="00CC0D37"/>
    <w:rsid w:val="00CC1BFD"/>
    <w:rsid w:val="00CE7F71"/>
    <w:rsid w:val="00D042DA"/>
    <w:rsid w:val="00D2119A"/>
    <w:rsid w:val="00D32994"/>
    <w:rsid w:val="00D62E84"/>
    <w:rsid w:val="00DC6A7B"/>
    <w:rsid w:val="00DD45DB"/>
    <w:rsid w:val="00DE0E18"/>
    <w:rsid w:val="00E40CAC"/>
    <w:rsid w:val="00E569EB"/>
    <w:rsid w:val="00E64E7D"/>
    <w:rsid w:val="00E80F7C"/>
    <w:rsid w:val="00E8111E"/>
    <w:rsid w:val="00E86382"/>
    <w:rsid w:val="00E92403"/>
    <w:rsid w:val="00ED7D8F"/>
    <w:rsid w:val="00EE2EF7"/>
    <w:rsid w:val="00EE40C7"/>
    <w:rsid w:val="00EF2988"/>
    <w:rsid w:val="00F269D1"/>
    <w:rsid w:val="00F50E02"/>
    <w:rsid w:val="00F55D97"/>
    <w:rsid w:val="00F6144B"/>
    <w:rsid w:val="00F75737"/>
    <w:rsid w:val="00F81B5A"/>
    <w:rsid w:val="00F9628B"/>
    <w:rsid w:val="00FC0CD8"/>
    <w:rsid w:val="00FC5F3A"/>
    <w:rsid w:val="00FE08A4"/>
    <w:rsid w:val="00FF3E31"/>
    <w:rsid w:val="013B79AC"/>
    <w:rsid w:val="125E2600"/>
    <w:rsid w:val="132E46A0"/>
    <w:rsid w:val="14411117"/>
    <w:rsid w:val="1586116E"/>
    <w:rsid w:val="18BB4AD7"/>
    <w:rsid w:val="1B4A3FDA"/>
    <w:rsid w:val="1B524C98"/>
    <w:rsid w:val="1C5E2F73"/>
    <w:rsid w:val="1D6E0C0D"/>
    <w:rsid w:val="221C15BB"/>
    <w:rsid w:val="29785A6B"/>
    <w:rsid w:val="2D1F3974"/>
    <w:rsid w:val="31AA6038"/>
    <w:rsid w:val="33887EE3"/>
    <w:rsid w:val="34677C61"/>
    <w:rsid w:val="3B121AD1"/>
    <w:rsid w:val="3CFD0D2E"/>
    <w:rsid w:val="41603979"/>
    <w:rsid w:val="4619368A"/>
    <w:rsid w:val="4D6E0FDF"/>
    <w:rsid w:val="4EE4307A"/>
    <w:rsid w:val="5153143F"/>
    <w:rsid w:val="54F12DEE"/>
    <w:rsid w:val="75C31473"/>
    <w:rsid w:val="7C3E5E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14AE"/>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614AE"/>
    <w:rPr>
      <w:b/>
      <w:bCs/>
    </w:rPr>
  </w:style>
  <w:style w:type="paragraph" w:styleId="a4">
    <w:name w:val="annotation text"/>
    <w:basedOn w:val="a"/>
    <w:link w:val="Char0"/>
    <w:qFormat/>
    <w:rsid w:val="006614AE"/>
    <w:pPr>
      <w:jc w:val="left"/>
    </w:pPr>
  </w:style>
  <w:style w:type="paragraph" w:styleId="a5">
    <w:name w:val="Balloon Text"/>
    <w:basedOn w:val="a"/>
    <w:link w:val="Char1"/>
    <w:qFormat/>
    <w:rsid w:val="006614AE"/>
    <w:rPr>
      <w:sz w:val="18"/>
      <w:szCs w:val="18"/>
    </w:rPr>
  </w:style>
  <w:style w:type="paragraph" w:styleId="a6">
    <w:name w:val="footer"/>
    <w:basedOn w:val="a"/>
    <w:qFormat/>
    <w:rsid w:val="006614AE"/>
    <w:pPr>
      <w:tabs>
        <w:tab w:val="center" w:pos="4153"/>
        <w:tab w:val="right" w:pos="8306"/>
      </w:tabs>
      <w:snapToGrid w:val="0"/>
      <w:jc w:val="left"/>
    </w:pPr>
    <w:rPr>
      <w:sz w:val="18"/>
    </w:rPr>
  </w:style>
  <w:style w:type="paragraph" w:styleId="a7">
    <w:name w:val="header"/>
    <w:basedOn w:val="a"/>
    <w:qFormat/>
    <w:rsid w:val="006614A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qFormat/>
    <w:rsid w:val="006614AE"/>
    <w:rPr>
      <w:sz w:val="21"/>
      <w:szCs w:val="21"/>
    </w:rPr>
  </w:style>
  <w:style w:type="table" w:styleId="a9">
    <w:name w:val="Table Grid"/>
    <w:basedOn w:val="a1"/>
    <w:qFormat/>
    <w:rsid w:val="006614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a0"/>
    <w:link w:val="a4"/>
    <w:qFormat/>
    <w:rsid w:val="006614AE"/>
    <w:rPr>
      <w:rFonts w:ascii="Calibri" w:hAnsi="Calibri" w:cs="黑体"/>
      <w:kern w:val="2"/>
      <w:sz w:val="21"/>
      <w:szCs w:val="24"/>
    </w:rPr>
  </w:style>
  <w:style w:type="character" w:customStyle="1" w:styleId="Char">
    <w:name w:val="批注主题 Char"/>
    <w:basedOn w:val="Char0"/>
    <w:link w:val="a3"/>
    <w:qFormat/>
    <w:rsid w:val="006614AE"/>
    <w:rPr>
      <w:rFonts w:ascii="Calibri" w:hAnsi="Calibri" w:cs="黑体"/>
      <w:b/>
      <w:bCs/>
      <w:kern w:val="2"/>
      <w:sz w:val="21"/>
      <w:szCs w:val="24"/>
    </w:rPr>
  </w:style>
  <w:style w:type="character" w:customStyle="1" w:styleId="Char1">
    <w:name w:val="批注框文本 Char"/>
    <w:basedOn w:val="a0"/>
    <w:link w:val="a5"/>
    <w:qFormat/>
    <w:rsid w:val="006614AE"/>
    <w:rPr>
      <w:rFonts w:ascii="Calibri" w:hAnsi="Calibri" w:cs="黑体"/>
      <w:kern w:val="2"/>
      <w:sz w:val="18"/>
      <w:szCs w:val="18"/>
    </w:rPr>
  </w:style>
  <w:style w:type="paragraph" w:styleId="aa">
    <w:name w:val="Normal (Web)"/>
    <w:basedOn w:val="a"/>
    <w:uiPriority w:val="99"/>
    <w:unhideWhenUsed/>
    <w:qFormat/>
    <w:rsid w:val="00EE2EF7"/>
    <w:pPr>
      <w:jc w:val="left"/>
    </w:pPr>
    <w:rPr>
      <w:rFonts w:cs="Times New Roman"/>
      <w:kern w:val="0"/>
      <w:sz w:val="24"/>
    </w:rPr>
  </w:style>
  <w:style w:type="paragraph" w:styleId="ab">
    <w:name w:val="List Paragraph"/>
    <w:basedOn w:val="a"/>
    <w:uiPriority w:val="99"/>
    <w:unhideWhenUsed/>
    <w:rsid w:val="00793D7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qFormat/>
    <w:rPr>
      <w:sz w:val="21"/>
      <w:szCs w:val="21"/>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a0"/>
    <w:link w:val="a4"/>
    <w:qFormat/>
    <w:rPr>
      <w:rFonts w:ascii="Calibri" w:hAnsi="Calibri" w:cs="黑体"/>
      <w:kern w:val="2"/>
      <w:sz w:val="21"/>
      <w:szCs w:val="24"/>
    </w:rPr>
  </w:style>
  <w:style w:type="character" w:customStyle="1" w:styleId="Char">
    <w:name w:val="批注主题 Char"/>
    <w:basedOn w:val="Char0"/>
    <w:link w:val="a3"/>
    <w:qFormat/>
    <w:rPr>
      <w:rFonts w:ascii="Calibri" w:hAnsi="Calibri" w:cs="黑体"/>
      <w:b/>
      <w:bCs/>
      <w:kern w:val="2"/>
      <w:sz w:val="21"/>
      <w:szCs w:val="24"/>
    </w:rPr>
  </w:style>
  <w:style w:type="character" w:customStyle="1" w:styleId="Char1">
    <w:name w:val="批注框文本 Char"/>
    <w:basedOn w:val="a0"/>
    <w:link w:val="a5"/>
    <w:qFormat/>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560818">
      <w:bodyDiv w:val="1"/>
      <w:marLeft w:val="0"/>
      <w:marRight w:val="0"/>
      <w:marTop w:val="0"/>
      <w:marBottom w:val="0"/>
      <w:divBdr>
        <w:top w:val="none" w:sz="0" w:space="0" w:color="auto"/>
        <w:left w:val="none" w:sz="0" w:space="0" w:color="auto"/>
        <w:bottom w:val="none" w:sz="0" w:space="0" w:color="auto"/>
        <w:right w:val="none" w:sz="0" w:space="0" w:color="auto"/>
      </w:divBdr>
    </w:div>
    <w:div w:id="638848126">
      <w:bodyDiv w:val="1"/>
      <w:marLeft w:val="0"/>
      <w:marRight w:val="0"/>
      <w:marTop w:val="0"/>
      <w:marBottom w:val="0"/>
      <w:divBdr>
        <w:top w:val="none" w:sz="0" w:space="0" w:color="auto"/>
        <w:left w:val="none" w:sz="0" w:space="0" w:color="auto"/>
        <w:bottom w:val="none" w:sz="0" w:space="0" w:color="auto"/>
        <w:right w:val="none" w:sz="0" w:space="0" w:color="auto"/>
      </w:divBdr>
    </w:div>
    <w:div w:id="664744798">
      <w:bodyDiv w:val="1"/>
      <w:marLeft w:val="0"/>
      <w:marRight w:val="0"/>
      <w:marTop w:val="0"/>
      <w:marBottom w:val="0"/>
      <w:divBdr>
        <w:top w:val="none" w:sz="0" w:space="0" w:color="auto"/>
        <w:left w:val="none" w:sz="0" w:space="0" w:color="auto"/>
        <w:bottom w:val="none" w:sz="0" w:space="0" w:color="auto"/>
        <w:right w:val="none" w:sz="0" w:space="0" w:color="auto"/>
      </w:divBdr>
    </w:div>
    <w:div w:id="687953563">
      <w:bodyDiv w:val="1"/>
      <w:marLeft w:val="0"/>
      <w:marRight w:val="0"/>
      <w:marTop w:val="0"/>
      <w:marBottom w:val="0"/>
      <w:divBdr>
        <w:top w:val="none" w:sz="0" w:space="0" w:color="auto"/>
        <w:left w:val="none" w:sz="0" w:space="0" w:color="auto"/>
        <w:bottom w:val="none" w:sz="0" w:space="0" w:color="auto"/>
        <w:right w:val="none" w:sz="0" w:space="0" w:color="auto"/>
      </w:divBdr>
    </w:div>
    <w:div w:id="1222520217">
      <w:bodyDiv w:val="1"/>
      <w:marLeft w:val="0"/>
      <w:marRight w:val="0"/>
      <w:marTop w:val="0"/>
      <w:marBottom w:val="0"/>
      <w:divBdr>
        <w:top w:val="none" w:sz="0" w:space="0" w:color="auto"/>
        <w:left w:val="none" w:sz="0" w:space="0" w:color="auto"/>
        <w:bottom w:val="none" w:sz="0" w:space="0" w:color="auto"/>
        <w:right w:val="none" w:sz="0" w:space="0" w:color="auto"/>
      </w:divBdr>
    </w:div>
    <w:div w:id="1384326854">
      <w:bodyDiv w:val="1"/>
      <w:marLeft w:val="0"/>
      <w:marRight w:val="0"/>
      <w:marTop w:val="0"/>
      <w:marBottom w:val="0"/>
      <w:divBdr>
        <w:top w:val="none" w:sz="0" w:space="0" w:color="auto"/>
        <w:left w:val="none" w:sz="0" w:space="0" w:color="auto"/>
        <w:bottom w:val="none" w:sz="0" w:space="0" w:color="auto"/>
        <w:right w:val="none" w:sz="0" w:space="0" w:color="auto"/>
      </w:divBdr>
    </w:div>
    <w:div w:id="1446384867">
      <w:bodyDiv w:val="1"/>
      <w:marLeft w:val="0"/>
      <w:marRight w:val="0"/>
      <w:marTop w:val="0"/>
      <w:marBottom w:val="0"/>
      <w:divBdr>
        <w:top w:val="none" w:sz="0" w:space="0" w:color="auto"/>
        <w:left w:val="none" w:sz="0" w:space="0" w:color="auto"/>
        <w:bottom w:val="none" w:sz="0" w:space="0" w:color="auto"/>
        <w:right w:val="none" w:sz="0" w:space="0" w:color="auto"/>
      </w:divBdr>
    </w:div>
    <w:div w:id="1757287676">
      <w:bodyDiv w:val="1"/>
      <w:marLeft w:val="0"/>
      <w:marRight w:val="0"/>
      <w:marTop w:val="0"/>
      <w:marBottom w:val="0"/>
      <w:divBdr>
        <w:top w:val="none" w:sz="0" w:space="0" w:color="auto"/>
        <w:left w:val="none" w:sz="0" w:space="0" w:color="auto"/>
        <w:bottom w:val="none" w:sz="0" w:space="0" w:color="auto"/>
        <w:right w:val="none" w:sz="0" w:space="0" w:color="auto"/>
      </w:divBdr>
    </w:div>
    <w:div w:id="1929653009">
      <w:bodyDiv w:val="1"/>
      <w:marLeft w:val="0"/>
      <w:marRight w:val="0"/>
      <w:marTop w:val="0"/>
      <w:marBottom w:val="0"/>
      <w:divBdr>
        <w:top w:val="none" w:sz="0" w:space="0" w:color="auto"/>
        <w:left w:val="none" w:sz="0" w:space="0" w:color="auto"/>
        <w:bottom w:val="none" w:sz="0" w:space="0" w:color="auto"/>
        <w:right w:val="none" w:sz="0" w:space="0" w:color="auto"/>
      </w:divBdr>
    </w:div>
    <w:div w:id="1941065422">
      <w:bodyDiv w:val="1"/>
      <w:marLeft w:val="0"/>
      <w:marRight w:val="0"/>
      <w:marTop w:val="0"/>
      <w:marBottom w:val="0"/>
      <w:divBdr>
        <w:top w:val="none" w:sz="0" w:space="0" w:color="auto"/>
        <w:left w:val="none" w:sz="0" w:space="0" w:color="auto"/>
        <w:bottom w:val="none" w:sz="0" w:space="0" w:color="auto"/>
        <w:right w:val="none" w:sz="0" w:space="0" w:color="auto"/>
      </w:divBdr>
    </w:div>
    <w:div w:id="2077975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1.xls"/><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oleObject" Target="embeddings/Microsoft_Excel_97-2003_Worksheet3.xls"/><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oleObject" Target="embeddings/Microsoft_Excel_97-2003_Worksheet2.xls"/><Relationship Id="rId10" Type="http://schemas.openxmlformats.org/officeDocument/2006/relationships/image" Target="media/image2.png"/><Relationship Id="rId19" Type="http://schemas.openxmlformats.org/officeDocument/2006/relationships/oleObject" Target="embeddings/Microsoft_Excel_97-2003_Worksheet4.xls"/><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4B8DEF-62E3-45FD-81F0-C7F5BFD5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1261</TotalTime>
  <Pages>1</Pages>
  <Words>1579</Words>
  <Characters>9002</Characters>
  <Application>Microsoft Office Word</Application>
  <DocSecurity>0</DocSecurity>
  <Lines>75</Lines>
  <Paragraphs>21</Paragraphs>
  <ScaleCrop>false</ScaleCrop>
  <Company/>
  <LinksUpToDate>false</LinksUpToDate>
  <CharactersWithSpaces>10560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Sky123.Org</cp:lastModifiedBy>
  <cp:revision>28</cp:revision>
  <cp:lastPrinted>2020-07-28T02:12:00Z</cp:lastPrinted>
  <dcterms:created xsi:type="dcterms:W3CDTF">2020-09-14T03:03:00Z</dcterms:created>
  <dcterms:modified xsi:type="dcterms:W3CDTF">2020-09-15T10:58:00Z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