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hAnsi="宋体" w:cs="宋体"/>
          <w:b/>
          <w:bCs/>
          <w:sz w:val="44"/>
          <w:szCs w:val="44"/>
        </w:rPr>
      </w:pPr>
    </w:p>
    <w:p>
      <w:pPr>
        <w:spacing w:line="560" w:lineRule="exact"/>
        <w:jc w:val="center"/>
        <w:rPr>
          <w:rFonts w:hint="eastAsia" w:asciiTheme="majorEastAsia" w:hAnsiTheme="majorEastAsia" w:eastAsiaTheme="majorEastAsia" w:cstheme="majorEastAsia"/>
          <w:b/>
          <w:bCs/>
          <w:sz w:val="48"/>
          <w:szCs w:val="48"/>
          <w:lang w:eastAsia="zh-CN"/>
        </w:rPr>
      </w:pPr>
      <w:r>
        <w:rPr>
          <w:rFonts w:hint="eastAsia" w:asciiTheme="majorEastAsia" w:hAnsiTheme="majorEastAsia" w:eastAsiaTheme="majorEastAsia" w:cstheme="majorEastAsia"/>
          <w:b/>
          <w:bCs/>
          <w:sz w:val="48"/>
          <w:szCs w:val="48"/>
        </w:rPr>
        <w:t>眉县</w:t>
      </w:r>
      <w:r>
        <w:rPr>
          <w:rFonts w:hint="eastAsia" w:asciiTheme="majorEastAsia" w:hAnsiTheme="majorEastAsia" w:eastAsiaTheme="majorEastAsia" w:cstheme="majorEastAsia"/>
          <w:b/>
          <w:bCs/>
          <w:sz w:val="48"/>
          <w:szCs w:val="48"/>
          <w:lang w:eastAsia="zh-CN"/>
        </w:rPr>
        <w:t>槐芽镇人民政府</w:t>
      </w: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已审签</w:t>
      </w:r>
    </w:p>
    <w:p>
      <w:pPr>
        <w:spacing w:line="400" w:lineRule="exact"/>
        <w:rPr>
          <w:rFonts w:ascii="宋体" w:hAnsi="宋体" w:cs="宋体"/>
          <w:b/>
          <w:bCs/>
          <w:sz w:val="32"/>
          <w:szCs w:val="32"/>
        </w:rPr>
      </w:pPr>
    </w:p>
    <w:p>
      <w:pPr>
        <w:spacing w:line="400" w:lineRule="exact"/>
        <w:rPr>
          <w:rFonts w:ascii="宋体" w:hAnsi="宋体" w:cs="宋体"/>
          <w:b/>
          <w:bCs/>
          <w:sz w:val="32"/>
          <w:szCs w:val="32"/>
        </w:rPr>
      </w:pP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ascii="黑体" w:hAnsi="宋体" w:eastAsia="黑体"/>
          <w:bCs/>
          <w:color w:val="000000"/>
          <w:kern w:val="0"/>
          <w:sz w:val="36"/>
          <w:szCs w:val="36"/>
        </w:rPr>
        <w:t>目录</w:t>
      </w:r>
    </w:p>
    <w:p>
      <w:pPr>
        <w:widowControl/>
        <w:jc w:val="center"/>
      </w:pPr>
      <w:r>
        <w:rPr>
          <w:rFonts w:hint="eastAsia" w:ascii="黑体" w:hAnsi="宋体" w:eastAsia="黑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  2019年部门决算表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第三部分 2019年部门决算情况说明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（一）“三公”经费财政拨款支出决算总体情况说明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（二）“三公”经费财政拨款支出决算具体情况说明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（三）培训费支出情况说明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（四）会议费支出情况说明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八、政府性基金预算财政拨款收入支出情况说明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九、国有资本经营财政拨款收入支出情况说明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十、预算绩效情况说明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（一）预算绩效管理工作开展情况说明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 十一、其他重要事项说明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（一）机关运行经费支出情况说明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（二）政府采购支出情况说明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（三）国有资产占用及购置情况说明 </w:t>
      </w:r>
    </w:p>
    <w:p>
      <w:pPr>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1、执行上级国家行政机关的决定、命令和国家制定的法令、法规，接受同级党委的领导，执行本级人民代表大会的各项决议，并报告执行决议、决定和命令的情况。</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2、制定并落实本行政区域的经济计划和措施，促进产业结构调整及其他经济保持平衡协调发展，全面提高人民群众的生活水平和生活质量。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3、制定社会各项事业发展计划，发展教育、卫生、科技、民政、文化、体育事业，推进社会保障、社会福利事业。</w:t>
      </w:r>
    </w:p>
    <w:p>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rPr>
        <w:t>二级预算</w:t>
      </w:r>
      <w:r>
        <w:rPr>
          <w:rFonts w:hint="eastAsia" w:ascii="仿宋_GB2312" w:hAnsi="仿宋_GB2312" w:eastAsia="仿宋_GB2312" w:cs="仿宋_GB2312"/>
          <w:sz w:val="32"/>
          <w:szCs w:val="32"/>
        </w:rPr>
        <w:t>单位：</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眉县槐芽镇人民政府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眉县槐芽镇财政所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7278"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眉县槐芽镇水利站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c>
          <w:tcPr>
            <w:tcW w:w="7278"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眉县槐芽镇计生站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7278"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眉县槐芽镇土管所</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眉县槐芽镇人民政府，共有人员编制58人，实有人数58人。槐芽镇人民政府58人，其中行政编制30人、事业编制27人、参公1人。</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default" w:ascii="仿宋" w:hAnsi="仿宋" w:eastAsia="仿宋" w:cs="楷体"/>
          <w:color w:val="000000"/>
          <w:kern w:val="0"/>
          <w:sz w:val="32"/>
          <w:szCs w:val="32"/>
          <w:lang w:val="en-US" w:eastAsia="zh-CN"/>
        </w:rPr>
      </w:pPr>
      <w:r>
        <w:rPr>
          <w:rFonts w:hint="default" w:ascii="仿宋" w:hAnsi="仿宋" w:eastAsia="仿宋" w:cs="楷体"/>
          <w:color w:val="000000"/>
          <w:kern w:val="0"/>
          <w:sz w:val="32"/>
          <w:szCs w:val="32"/>
          <w:lang w:val="en-US"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ind w:firstLine="640"/>
        <w:rPr>
          <w:rFonts w:hint="eastAsia" w:ascii="仿宋_GB2312" w:hAnsi="仿宋_GB2312" w:eastAsia="仿宋_GB2312" w:cs="仿宋_GB2312"/>
          <w:color w:val="FF0000"/>
          <w:sz w:val="32"/>
          <w:szCs w:val="32"/>
        </w:rPr>
      </w:pPr>
    </w:p>
    <w:p>
      <w:pPr>
        <w:widowControl/>
        <w:jc w:val="center"/>
        <w:rPr>
          <w:rFonts w:ascii="黑体" w:hAnsi="宋体" w:eastAsia="黑体"/>
          <w:color w:val="000000"/>
          <w:kern w:val="0"/>
          <w:sz w:val="44"/>
          <w:szCs w:val="44"/>
        </w:rPr>
      </w:pPr>
    </w:p>
    <w:p>
      <w:pPr>
        <w:widowControl/>
        <w:jc w:val="center"/>
        <w:rPr>
          <w:sz w:val="44"/>
          <w:szCs w:val="44"/>
        </w:rPr>
      </w:pPr>
      <w:r>
        <w:rPr>
          <w:rFonts w:ascii="黑体" w:hAnsi="宋体" w:eastAsia="黑体"/>
          <w:color w:val="000000"/>
          <w:kern w:val="0"/>
          <w:sz w:val="44"/>
          <w:szCs w:val="44"/>
        </w:rPr>
        <w:t>第二部分 2019年度部门决算表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不涉及</w:t>
            </w:r>
          </w:p>
        </w:tc>
      </w:tr>
    </w:tbl>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jc w:val="center"/>
        <w:textAlignment w:val="center"/>
        <w:rPr>
          <w:rFonts w:ascii="宋体" w:hAnsi="宋体" w:cs="宋体"/>
          <w:b/>
          <w:color w:val="000000"/>
          <w:kern w:val="0"/>
          <w:sz w:val="40"/>
          <w:szCs w:val="40"/>
        </w:rPr>
      </w:pPr>
      <w:r>
        <w:rPr>
          <w:rFonts w:hint="eastAsia" w:ascii="宋体" w:hAnsi="宋体" w:cs="宋体"/>
          <w:b/>
          <w:color w:val="000000"/>
          <w:kern w:val="0"/>
          <w:sz w:val="40"/>
          <w:szCs w:val="40"/>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                                                            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783.73</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tabs>
                <w:tab w:val="left" w:pos="435"/>
              </w:tabs>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371.61</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64.16</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42.36</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rPr>
              <w:t>8</w:t>
            </w:r>
            <w:r>
              <w:rPr>
                <w:rFonts w:hint="eastAsia" w:ascii="宋体" w:hAnsi="宋体" w:cs="宋体"/>
                <w:color w:val="000000"/>
                <w:szCs w:val="21"/>
                <w:lang w:val="en-US" w:eastAsia="zh-CN"/>
              </w:rPr>
              <w:t>.00</w:t>
            </w: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tabs>
                <w:tab w:val="left" w:pos="485"/>
              </w:tabs>
              <w:jc w:val="left"/>
              <w:rPr>
                <w:rFonts w:hint="default" w:ascii="宋体" w:hAnsi="宋体" w:eastAsia="宋体" w:cs="宋体"/>
                <w:color w:val="000000"/>
                <w:szCs w:val="21"/>
                <w:lang w:val="en-US" w:eastAsia="zh-CN"/>
              </w:rPr>
            </w:pPr>
            <w:r>
              <w:rPr>
                <w:rFonts w:hint="eastAsia" w:ascii="宋体" w:hAnsi="宋体" w:cs="宋体"/>
                <w:color w:val="000000"/>
                <w:szCs w:val="21"/>
                <w:lang w:eastAsia="zh-CN"/>
              </w:rPr>
              <w:tab/>
            </w:r>
            <w:r>
              <w:rPr>
                <w:rFonts w:hint="eastAsia" w:ascii="宋体" w:hAnsi="宋体" w:cs="宋体"/>
                <w:color w:val="000000"/>
                <w:szCs w:val="21"/>
                <w:lang w:eastAsia="zh-CN"/>
              </w:rPr>
              <w:t>83</w:t>
            </w:r>
            <w:r>
              <w:rPr>
                <w:rFonts w:hint="eastAsia" w:ascii="宋体" w:hAnsi="宋体" w:cs="宋体"/>
                <w:color w:val="000000"/>
                <w:szCs w:val="21"/>
                <w:lang w:val="en-US" w:eastAsia="zh-CN"/>
              </w:rPr>
              <w:t>.00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167.19</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17.53</w:t>
            </w: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29.89</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783.73</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jc w:val="center"/>
              <w:rPr>
                <w:rFonts w:hint="default" w:ascii="宋体" w:hAnsi="宋体" w:cs="宋体"/>
                <w:b/>
                <w:color w:val="000000"/>
                <w:szCs w:val="21"/>
                <w:lang w:val="en-US" w:eastAsia="zh-CN"/>
              </w:rPr>
            </w:pPr>
            <w:r>
              <w:rPr>
                <w:rFonts w:hint="eastAsia" w:ascii="宋体" w:hAnsi="宋体" w:cs="宋体"/>
                <w:b/>
                <w:color w:val="000000"/>
                <w:szCs w:val="21"/>
                <w:lang w:val="en-US" w:eastAsia="zh-CN"/>
              </w:rPr>
              <w:t>783.73</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bCs/>
                <w:color w:val="000000"/>
                <w:szCs w:val="21"/>
                <w:lang w:val="en-US" w:eastAsia="zh-CN"/>
              </w:rPr>
            </w:pPr>
            <w:r>
              <w:rPr>
                <w:rFonts w:hint="eastAsia" w:ascii="宋体" w:hAnsi="宋体" w:cs="宋体"/>
                <w:bCs/>
                <w:color w:val="000000"/>
                <w:szCs w:val="21"/>
                <w:lang w:val="en-US" w:eastAsia="zh-CN"/>
              </w:rPr>
              <w:t>0.15</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0.15</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rPr>
              <w:t>783.</w:t>
            </w:r>
            <w:r>
              <w:rPr>
                <w:rFonts w:hint="eastAsia" w:ascii="宋体" w:hAnsi="宋体" w:cs="宋体"/>
                <w:color w:val="000000"/>
                <w:szCs w:val="21"/>
                <w:lang w:val="en-US" w:eastAsia="zh-CN"/>
              </w:rPr>
              <w:t>89</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783.89</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                                                           金额单位：万元</w:t>
      </w:r>
    </w:p>
    <w:tbl>
      <w:tblPr>
        <w:tblStyle w:val="7"/>
        <w:tblW w:w="8867" w:type="dxa"/>
        <w:tblInd w:w="0" w:type="dxa"/>
        <w:tblLayout w:type="fixed"/>
        <w:tblCellMar>
          <w:top w:w="15" w:type="dxa"/>
          <w:left w:w="15" w:type="dxa"/>
          <w:bottom w:w="15" w:type="dxa"/>
          <w:right w:w="15" w:type="dxa"/>
        </w:tblCellMar>
      </w:tblPr>
      <w:tblGrid>
        <w:gridCol w:w="927"/>
        <w:gridCol w:w="2106"/>
        <w:gridCol w:w="937"/>
        <w:gridCol w:w="850"/>
        <w:gridCol w:w="638"/>
        <w:gridCol w:w="637"/>
        <w:gridCol w:w="788"/>
        <w:gridCol w:w="525"/>
        <w:gridCol w:w="637"/>
        <w:gridCol w:w="822"/>
      </w:tblGrid>
      <w:tr>
        <w:tblPrEx>
          <w:tblCellMar>
            <w:top w:w="15" w:type="dxa"/>
            <w:left w:w="15" w:type="dxa"/>
            <w:bottom w:w="15" w:type="dxa"/>
            <w:right w:w="15" w:type="dxa"/>
          </w:tblCellMar>
        </w:tblPrEx>
        <w:trPr>
          <w:trHeight w:val="439" w:hRule="atLeast"/>
        </w:trPr>
        <w:tc>
          <w:tcPr>
            <w:tcW w:w="30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9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6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4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6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106"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9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7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其中：教育收费</w:t>
            </w:r>
          </w:p>
        </w:tc>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30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783.73</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783.73</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371.61</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371.61</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20101</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人大事务</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2010108</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代表工作</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20103</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325.37</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325.37</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2010301</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282.37</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282.37</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2010302</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43.00</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43.00</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20106</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财政事务</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43.04</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43.04</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2010601</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37.39</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37.39</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2010699</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5.65</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5.65</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组织事务</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1.20</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1.20</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2013204</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公务员事务</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1.20</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1.20</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64.16</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64.16</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行政事业单位离退休</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42.64</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42.64</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2080505</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42.64</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42.64</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20809</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退役安置</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21.52</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21.52</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2080901</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退役士兵安置</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21.52</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21.52</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42.36</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42.36</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21003</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基层医疗卫生机构</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25.00</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25.00</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2100399</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其他基层医疗卫生机构支出</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25.00</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25.00</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行政事业单位医疗</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17.36</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17.36</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2101101</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行政单位医疗</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17.36</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17.36</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211</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节能环保支出</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21103</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污染防治</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2110302</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水体</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城乡社区支出</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83.00</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83.00</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21202</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城乡社区规划与管理</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38.00</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38.00</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2120201</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城乡社区规划与管理</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38.00</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38.00</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21203</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城乡社区公共设施</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45.00</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45.00</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2120399</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45.00</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45.00</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农林水支出</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167.19</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167.19</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21301</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农业</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2130126</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农村公益事业</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21307</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农村综合改革</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162.19</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162.19</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2130701</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对村级一事一议的补助</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67.00</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67.00</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2130705</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95.19</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95.19</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自然资源海洋气象等支出</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17.53</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17.53</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22001</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自然资源事务</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17.53</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17.53</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2200104</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自然资源规划及管理</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17.53</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17.53</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住房保障支出</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29.89</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29.89</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住房改革支出</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29.89</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29.89</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21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住房公积金</w:t>
            </w:r>
          </w:p>
        </w:tc>
        <w:tc>
          <w:tcPr>
            <w:tcW w:w="9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29.89</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29.89</w:t>
            </w:r>
          </w:p>
        </w:tc>
        <w:tc>
          <w:tcPr>
            <w:tcW w:w="6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both"/>
        <w:rPr>
          <w:rFonts w:hint="eastAsia" w:ascii="宋体" w:hAnsi="宋体" w:cs="宋体"/>
          <w:b/>
          <w:bCs/>
          <w:sz w:val="32"/>
          <w:szCs w:val="32"/>
        </w:rPr>
      </w:pPr>
    </w:p>
    <w:p>
      <w:pPr>
        <w:jc w:val="both"/>
        <w:rPr>
          <w:rFonts w:hint="eastAsia" w:ascii="宋体" w:hAnsi="宋体" w:cs="宋体"/>
          <w:b/>
          <w:bCs/>
          <w:sz w:val="32"/>
          <w:szCs w:val="32"/>
        </w:rPr>
      </w:pPr>
    </w:p>
    <w:p>
      <w:pPr>
        <w:jc w:val="both"/>
        <w:rPr>
          <w:rFonts w:hint="eastAsia" w:ascii="宋体" w:hAnsi="宋体" w:cs="宋体"/>
          <w:b/>
          <w:bCs/>
          <w:sz w:val="32"/>
          <w:szCs w:val="32"/>
        </w:rPr>
      </w:pPr>
    </w:p>
    <w:p>
      <w:pPr>
        <w:jc w:val="both"/>
        <w:rPr>
          <w:rFonts w:hint="eastAsia" w:ascii="宋体" w:hAnsi="宋体" w:cs="宋体"/>
          <w:b/>
          <w:bCs/>
          <w:sz w:val="32"/>
          <w:szCs w:val="32"/>
        </w:rPr>
      </w:pPr>
    </w:p>
    <w:p>
      <w:pPr>
        <w:jc w:val="both"/>
        <w:rPr>
          <w:rFonts w:hint="eastAsia" w:ascii="宋体" w:hAnsi="宋体" w:cs="宋体"/>
          <w:b/>
          <w:bCs/>
          <w:sz w:val="32"/>
          <w:szCs w:val="32"/>
        </w:rPr>
      </w:pPr>
    </w:p>
    <w:p>
      <w:pPr>
        <w:jc w:val="both"/>
        <w:rPr>
          <w:rFonts w:hint="eastAsia" w:ascii="宋体" w:hAnsi="宋体" w:cs="宋体"/>
          <w:b/>
          <w:bCs/>
          <w:sz w:val="32"/>
          <w:szCs w:val="32"/>
        </w:rPr>
      </w:pPr>
    </w:p>
    <w:p>
      <w:pPr>
        <w:jc w:val="both"/>
        <w:rPr>
          <w:rFonts w:hint="eastAsia" w:ascii="宋体" w:hAnsi="宋体" w:cs="宋体"/>
          <w:b/>
          <w:bCs/>
          <w:sz w:val="32"/>
          <w:szCs w:val="32"/>
        </w:rPr>
      </w:pPr>
    </w:p>
    <w:p>
      <w:pPr>
        <w:jc w:val="both"/>
        <w:rPr>
          <w:rFonts w:hint="eastAsia" w:ascii="宋体" w:hAnsi="宋体" w:cs="宋体"/>
          <w:b/>
          <w:bCs/>
          <w:sz w:val="32"/>
          <w:szCs w:val="32"/>
        </w:rPr>
      </w:pPr>
    </w:p>
    <w:p>
      <w:pPr>
        <w:jc w:val="both"/>
        <w:rPr>
          <w:rFonts w:hint="eastAsia" w:ascii="宋体" w:hAnsi="宋体" w:cs="宋体"/>
          <w:b/>
          <w:bCs/>
          <w:sz w:val="32"/>
          <w:szCs w:val="32"/>
        </w:rPr>
      </w:pPr>
    </w:p>
    <w:p>
      <w:pPr>
        <w:jc w:val="both"/>
        <w:rPr>
          <w:rFonts w:hint="eastAsia" w:ascii="宋体" w:hAnsi="宋体" w:cs="宋体"/>
          <w:b/>
          <w:bCs/>
          <w:sz w:val="32"/>
          <w:szCs w:val="32"/>
        </w:rPr>
      </w:pPr>
    </w:p>
    <w:p>
      <w:pPr>
        <w:jc w:val="both"/>
        <w:rPr>
          <w:rFonts w:hint="eastAsia" w:ascii="宋体" w:hAnsi="宋体" w:cs="宋体"/>
          <w:b/>
          <w:bCs/>
          <w:sz w:val="32"/>
          <w:szCs w:val="32"/>
        </w:rPr>
      </w:pPr>
    </w:p>
    <w:p>
      <w:pPr>
        <w:jc w:val="both"/>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                                                            金额单位：万元</w:t>
      </w:r>
    </w:p>
    <w:tbl>
      <w:tblPr>
        <w:tblStyle w:val="7"/>
        <w:tblW w:w="8896" w:type="dxa"/>
        <w:tblInd w:w="0" w:type="dxa"/>
        <w:tblLayout w:type="fixed"/>
        <w:tblCellMar>
          <w:top w:w="15" w:type="dxa"/>
          <w:left w:w="15" w:type="dxa"/>
          <w:bottom w:w="15" w:type="dxa"/>
          <w:right w:w="15" w:type="dxa"/>
        </w:tblCellMar>
      </w:tblPr>
      <w:tblGrid>
        <w:gridCol w:w="914"/>
        <w:gridCol w:w="83"/>
        <w:gridCol w:w="2348"/>
        <w:gridCol w:w="938"/>
        <w:gridCol w:w="1000"/>
        <w:gridCol w:w="1000"/>
        <w:gridCol w:w="962"/>
        <w:gridCol w:w="650"/>
        <w:gridCol w:w="1001"/>
      </w:tblGrid>
      <w:tr>
        <w:tblPrEx>
          <w:tblCellMar>
            <w:top w:w="15" w:type="dxa"/>
            <w:left w:w="15" w:type="dxa"/>
            <w:bottom w:w="15" w:type="dxa"/>
            <w:right w:w="15" w:type="dxa"/>
          </w:tblCellMar>
        </w:tblPrEx>
        <w:trPr>
          <w:trHeight w:val="372" w:hRule="atLeast"/>
        </w:trPr>
        <w:tc>
          <w:tcPr>
            <w:tcW w:w="334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9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6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0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3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9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334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3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783.73</w:t>
            </w:r>
          </w:p>
        </w:tc>
        <w:tc>
          <w:tcPr>
            <w:tcW w:w="1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668.73</w:t>
            </w:r>
          </w:p>
        </w:tc>
        <w:tc>
          <w:tcPr>
            <w:tcW w:w="10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115.00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371.61</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323.61</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48.00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20101</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人大事务</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2010108</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代表工作</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20103</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325.37</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282.37</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43.00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2010301</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282.37</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282.37</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2010302</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43.00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43.00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20106</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财政事务</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43.04</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38.04</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2010601</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37.39</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37.39</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2010699</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5.65</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0.65</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组织事务</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2013204</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公务员事务</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64.16</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64.16</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行政事业单位离退休</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42.64</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42.64</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2080505</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42.64</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42.64</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20809</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退役安置</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21.52</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21.52</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2080901</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退役士兵安置</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21.52</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21.52</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42.36</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42.36</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21003</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基层医疗卫生机构</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2100399</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其他基层医疗卫生机构支出</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17.36</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17.36</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2101101</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17.36</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17.36</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211</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节能环保支出</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21103</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污染防治</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2110302</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水体</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城乡社区支出</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83.00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83.00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21202</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城乡社区规划与管理</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2120201</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城乡社区规划与管理</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21203</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城乡社区公共设施</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2120399</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农林水支出</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167.19</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100.19</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67.00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农业</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2130126</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农村公益事业</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21307</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农村综合改革</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162.19</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95.19</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67.00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2130701</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对村级一事一议的补助</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67.00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67.00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2130705</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95.19</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95.19</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220</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自然资源海洋气象等支出</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17.53</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17.53</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22001</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自然资源事务</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17.53</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17.53</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2200104</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自然资源规划及管理</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17.53</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17.53</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住房保障支出</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29.89</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29.89</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住房改革支出</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29.89</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29.89</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2210201</w:t>
            </w:r>
          </w:p>
        </w:tc>
        <w:tc>
          <w:tcPr>
            <w:tcW w:w="243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29.89</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29.89</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                                                            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783.73</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371.61</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371.61</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64.16</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64.16</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42.36</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42.36</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83.00</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83.00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167.19</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167.19</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17.53</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17.53</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29.89</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29.89</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                                                            金额单位：万元</w:t>
      </w:r>
    </w:p>
    <w:tbl>
      <w:tblPr>
        <w:tblStyle w:val="7"/>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783.73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783.73</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783.73</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kern w:val="0"/>
                <w:szCs w:val="21"/>
                <w:lang w:val="en-US" w:eastAsia="zh-CN"/>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一、一般公共预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二、政府性基金预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783.73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783.73</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783.73</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                                                           金额单位：万元</w:t>
      </w:r>
    </w:p>
    <w:tbl>
      <w:tblPr>
        <w:tblStyle w:val="7"/>
        <w:tblW w:w="8777" w:type="dxa"/>
        <w:tblInd w:w="0" w:type="dxa"/>
        <w:tblLayout w:type="fixed"/>
        <w:tblCellMar>
          <w:top w:w="15" w:type="dxa"/>
          <w:left w:w="15" w:type="dxa"/>
          <w:bottom w:w="15" w:type="dxa"/>
          <w:right w:w="15" w:type="dxa"/>
        </w:tblCellMar>
      </w:tblPr>
      <w:tblGrid>
        <w:gridCol w:w="1070"/>
        <w:gridCol w:w="2075"/>
        <w:gridCol w:w="1113"/>
        <w:gridCol w:w="987"/>
        <w:gridCol w:w="1000"/>
        <w:gridCol w:w="1000"/>
        <w:gridCol w:w="913"/>
        <w:gridCol w:w="619"/>
      </w:tblGrid>
      <w:tr>
        <w:tblPrEx>
          <w:tblCellMar>
            <w:top w:w="15" w:type="dxa"/>
            <w:left w:w="15" w:type="dxa"/>
            <w:bottom w:w="15" w:type="dxa"/>
            <w:right w:w="15" w:type="dxa"/>
          </w:tblCellMar>
        </w:tblPrEx>
        <w:trPr>
          <w:trHeight w:val="414" w:hRule="atLeast"/>
        </w:trPr>
        <w:tc>
          <w:tcPr>
            <w:tcW w:w="31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1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87"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9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61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9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31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783.73</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668.73</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526.95</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141.78</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115.00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371.61</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323.61</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294.83</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28.78</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48.00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20101</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人大事务</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2010108</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代表工作</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20103</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325.37</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282.37</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257.36</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25.01</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43.00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2010301</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282.37</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282.37</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257.36</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25.01</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2010302</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43.00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43.00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20106</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财政事务</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43.04</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38.04</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36.27</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1.77</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2010601</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37.39</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37.39</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36.27</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1.12</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2010699</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5.65</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0.65</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0.65</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组织事务</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2013204</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公务员事务</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64.16</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64.16</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64.16</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行政事业单位离退休</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42.64</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42.64</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42.64</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2080505</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42.64</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42.64</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42.64</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20809</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退役安置</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21.52</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21.52</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21.52</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2080901</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退役士兵安置</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21.52</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21.52</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21.52</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42.36</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42.36</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17.36</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21003</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基层医疗卫生机构</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2100399</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其他基层医疗卫生机构支出</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17.36</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17.36</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17.36</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2101101</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17.36</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17.36</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17.36</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211</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节能环保支出</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21103</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污染防治</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2110302</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水体</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城乡社区支出</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83.00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83.00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83.00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21202</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城乡社区规划与管理</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2120201</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城乡社区规划与管理</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21203</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城乡社区公共设施</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2120399</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农林水支出</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167.19</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100.19</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95.19</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67.00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农业</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2130126</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农村公益事业</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21307</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农村综合改革</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162.19</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95.19</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95.19</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67.00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2130701</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对村级一事一议的补助</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67.00</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67.00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2130705</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95.19</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95.19</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95.19</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220</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自然资源海洋气象等支出</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17.53</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17.53</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17.53</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22001</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自然资源事务</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17.53</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17.53</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17.53</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2200104</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自然资源规划及管理</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17.53</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17.53</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17.53</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住房保障支出</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29.89</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29.89</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29.89</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住房改革支出</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29.89</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29.89</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29.89</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0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2210201</w:t>
            </w:r>
          </w:p>
        </w:tc>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1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29.89</w:t>
            </w:r>
          </w:p>
        </w:tc>
        <w:tc>
          <w:tcPr>
            <w:tcW w:w="9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29.89</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29.89</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61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rPr>
          <w:rFonts w:ascii="宋体" w:hAnsi="宋体" w:cs="宋体"/>
          <w:b/>
          <w:bCs/>
          <w:sz w:val="32"/>
          <w:szCs w:val="32"/>
        </w:rPr>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                                                            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668.73</w:t>
            </w:r>
          </w:p>
        </w:tc>
        <w:tc>
          <w:tcPr>
            <w:tcW w:w="1437" w:type="dxa"/>
            <w:tcBorders>
              <w:left w:val="single" w:color="000000" w:sz="4" w:space="0"/>
              <w:bottom w:val="single" w:color="000000" w:sz="4" w:space="0"/>
              <w:right w:val="single" w:color="000000" w:sz="4" w:space="0"/>
            </w:tcBorders>
            <w:vAlign w:val="center"/>
          </w:tcPr>
          <w:p>
            <w:pPr>
              <w:jc w:val="center"/>
              <w:rPr>
                <w:rFonts w:hint="default" w:ascii="宋体" w:hAnsi="宋体" w:cs="宋体"/>
                <w:b/>
                <w:color w:val="000000"/>
                <w:szCs w:val="21"/>
                <w:lang w:val="en-US" w:eastAsia="zh-CN"/>
              </w:rPr>
            </w:pPr>
            <w:r>
              <w:rPr>
                <w:rFonts w:hint="eastAsia" w:ascii="宋体" w:hAnsi="宋体" w:cs="宋体"/>
                <w:b/>
                <w:color w:val="000000"/>
                <w:szCs w:val="21"/>
                <w:lang w:val="en-US" w:eastAsia="zh-CN"/>
              </w:rPr>
              <w:t>526.95</w:t>
            </w:r>
          </w:p>
        </w:tc>
        <w:tc>
          <w:tcPr>
            <w:tcW w:w="1363"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141.78</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410.24</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170.55</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148.58</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15.58</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42.64</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30110</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1.79</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29.89</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141.78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30218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专用材料费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100.40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30226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劳务费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30231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25.14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7.60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116.71</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30303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退职（役）费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21.52</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30309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95.19</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1.00</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1.00</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1.00</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1.00</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2019 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2018收入总额1162.48万元，支出总额1162.48万元；2019收入总额783.73万元，支出总额783.73万元；收入比2018年减少378.75万元，支出比2018年减少378.75万元。主要是农村综合改革支出减少。</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ind w:firstLine="640" w:firstLineChars="200"/>
        <w:jc w:val="left"/>
        <w:rPr>
          <w:rFonts w:ascii="仿宋_GB2312" w:hAnsi="仿宋" w:eastAsia="仿宋_GB2312"/>
          <w:sz w:val="32"/>
          <w:szCs w:val="32"/>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2019年收入合计783.73万元，财政拨款收入783.73万元，占100%，来自一般公共预算财政拨款。</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ascii="黑体" w:hAnsi="黑体" w:eastAsia="黑体"/>
        </w:rPr>
      </w:pPr>
      <w:r>
        <w:rPr>
          <w:rFonts w:hint="eastAsia" w:ascii="黑体" w:hAnsi="黑体" w:eastAsia="黑体"/>
          <w:color w:val="000000"/>
          <w:kern w:val="0"/>
          <w:sz w:val="32"/>
          <w:szCs w:val="32"/>
        </w:rPr>
        <w:t xml:space="preserve">三、支出决算情况说明  </w:t>
      </w:r>
    </w:p>
    <w:p>
      <w:pPr>
        <w:widowControl/>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年支出合计</w:t>
      </w:r>
      <w:r>
        <w:rPr>
          <w:rFonts w:hint="eastAsia" w:ascii="仿宋_GB2312" w:hAnsi="宋体" w:eastAsia="仿宋_GB2312" w:cs="仿宋_GB2312"/>
          <w:color w:val="000000"/>
          <w:kern w:val="0"/>
          <w:sz w:val="32"/>
          <w:szCs w:val="32"/>
          <w:lang w:val="en-US" w:eastAsia="zh-CN"/>
        </w:rPr>
        <w:t>783.73</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lang w:val="en-US" w:eastAsia="zh-CN"/>
        </w:rPr>
        <w:t>668.73</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85</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lang w:val="en-US" w:eastAsia="zh-CN"/>
        </w:rPr>
        <w:t>115</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15</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p>
    <w:p>
      <w:pPr>
        <w:widowControl/>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eastAsia="zh-CN"/>
        </w:rPr>
        <w:drawing>
          <wp:inline distT="0" distB="0" distL="114300" distR="114300">
            <wp:extent cx="5080000" cy="3810000"/>
            <wp:effectExtent l="4445" t="4445" r="2095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numPr>
          <w:ilvl w:val="0"/>
          <w:numId w:val="1"/>
        </w:numPr>
        <w:ind w:firstLine="640" w:firstLineChars="200"/>
        <w:jc w:val="left"/>
        <w:rPr>
          <w:rFonts w:hint="eastAsia" w:ascii="仿宋_GB2312" w:hAnsi="仿宋" w:eastAsia="仿宋_GB2312"/>
          <w:sz w:val="32"/>
          <w:szCs w:val="32"/>
        </w:rPr>
      </w:pPr>
      <w:r>
        <w:rPr>
          <w:rFonts w:hint="eastAsia" w:ascii="黑体" w:hAnsi="黑体" w:eastAsia="黑体"/>
          <w:color w:val="000000"/>
          <w:kern w:val="0"/>
          <w:sz w:val="32"/>
          <w:szCs w:val="32"/>
        </w:rPr>
        <w:t xml:space="preserve">财政拨款收入支出决算总体情况说明  </w:t>
      </w:r>
    </w:p>
    <w:p>
      <w:pPr>
        <w:widowControl/>
        <w:numPr>
          <w:ilvl w:val="0"/>
          <w:numId w:val="0"/>
        </w:numPr>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收入总体情况及比上年减少</w:t>
      </w:r>
      <w:r>
        <w:rPr>
          <w:rFonts w:hint="eastAsia" w:ascii="仿宋_GB2312" w:hAnsi="仿宋" w:eastAsia="仿宋_GB2312"/>
          <w:sz w:val="32"/>
          <w:szCs w:val="32"/>
          <w:lang w:val="en-US" w:eastAsia="zh-CN"/>
        </w:rPr>
        <w:t>378.75万元</w:t>
      </w:r>
      <w:r>
        <w:rPr>
          <w:rFonts w:hint="eastAsia" w:ascii="仿宋_GB2312" w:hAnsi="仿宋" w:eastAsia="仿宋_GB2312"/>
          <w:sz w:val="32"/>
          <w:szCs w:val="32"/>
        </w:rPr>
        <w:t>，</w:t>
      </w:r>
      <w:r>
        <w:rPr>
          <w:rFonts w:hint="eastAsia" w:ascii="仿宋_GB2312" w:hAnsi="仿宋" w:eastAsia="仿宋_GB2312"/>
          <w:sz w:val="32"/>
          <w:szCs w:val="32"/>
          <w:lang w:eastAsia="zh-CN"/>
        </w:rPr>
        <w:t>支出比上年减少</w:t>
      </w:r>
      <w:r>
        <w:rPr>
          <w:rFonts w:hint="eastAsia" w:ascii="仿宋_GB2312" w:hAnsi="仿宋" w:eastAsia="仿宋_GB2312"/>
          <w:sz w:val="32"/>
          <w:szCs w:val="32"/>
          <w:lang w:val="en-US" w:eastAsia="zh-CN"/>
        </w:rPr>
        <w:t>378.75</w:t>
      </w:r>
      <w:r>
        <w:rPr>
          <w:rFonts w:hint="eastAsia" w:ascii="仿宋_GB2312" w:hAnsi="仿宋" w:eastAsia="仿宋_GB2312"/>
          <w:sz w:val="32"/>
          <w:szCs w:val="32"/>
        </w:rPr>
        <w:t>。</w:t>
      </w:r>
      <w:r>
        <w:rPr>
          <w:rFonts w:hint="eastAsia" w:ascii="仿宋" w:hAnsi="仿宋" w:eastAsia="仿宋" w:cs="楷体"/>
          <w:color w:val="000000"/>
          <w:kern w:val="0"/>
          <w:sz w:val="32"/>
          <w:szCs w:val="32"/>
          <w:lang w:val="en-US" w:eastAsia="zh-CN"/>
        </w:rPr>
        <w:drawing>
          <wp:inline distT="0" distB="0" distL="114300" distR="114300">
            <wp:extent cx="5080000" cy="381000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960" w:firstLineChars="300"/>
        <w:jc w:val="left"/>
      </w:pPr>
      <w:r>
        <w:rPr>
          <w:rFonts w:ascii="仿宋_GB2312" w:hAnsi="宋体" w:eastAsia="仿宋_GB2312" w:cs="仿宋_GB2312"/>
          <w:color w:val="000000"/>
          <w:kern w:val="0"/>
          <w:sz w:val="32"/>
          <w:szCs w:val="32"/>
        </w:rPr>
        <w:t>2019 年财政拨款支出</w:t>
      </w:r>
      <w:r>
        <w:rPr>
          <w:rFonts w:hint="eastAsia" w:ascii="仿宋_GB2312" w:hAnsi="宋体" w:eastAsia="仿宋_GB2312" w:cs="仿宋_GB2312"/>
          <w:color w:val="000000"/>
          <w:kern w:val="0"/>
          <w:sz w:val="32"/>
          <w:szCs w:val="32"/>
          <w:lang w:val="en-US" w:eastAsia="zh-CN"/>
        </w:rPr>
        <w:t>783.73</w:t>
      </w:r>
      <w:r>
        <w:rPr>
          <w:rFonts w:ascii="仿宋_GB2312" w:hAnsi="宋体" w:eastAsia="仿宋_GB2312" w:cs="仿宋_GB2312"/>
          <w:color w:val="000000"/>
          <w:kern w:val="0"/>
          <w:sz w:val="32"/>
          <w:szCs w:val="32"/>
        </w:rPr>
        <w:t xml:space="preserve">万元，占本年支出合 </w:t>
      </w:r>
    </w:p>
    <w:p>
      <w:pPr>
        <w:widowControl/>
        <w:jc w:val="left"/>
        <w:rPr>
          <w:rFonts w:hint="eastAsia"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计的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378.75</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减少</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原因是</w:t>
      </w:r>
      <w:r>
        <w:rPr>
          <w:rFonts w:hint="eastAsia" w:ascii="仿宋_GB2312" w:hAnsi="宋体" w:eastAsia="仿宋_GB2312" w:cs="仿宋_GB2312"/>
          <w:color w:val="000000"/>
          <w:kern w:val="0"/>
          <w:sz w:val="32"/>
          <w:szCs w:val="32"/>
          <w:lang w:eastAsia="zh-CN"/>
        </w:rPr>
        <w:t>农村综合改革支出减少</w:t>
      </w:r>
      <w:r>
        <w:rPr>
          <w:rFonts w:hint="eastAsia" w:ascii="仿宋_GB2312" w:hAnsi="宋体" w:eastAsia="仿宋_GB2312" w:cs="仿宋_GB2312"/>
          <w:color w:val="000000"/>
          <w:kern w:val="0"/>
          <w:sz w:val="32"/>
          <w:szCs w:val="32"/>
        </w:rPr>
        <w:t>。</w:t>
      </w:r>
    </w:p>
    <w:p>
      <w:pPr>
        <w:widowControl/>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eastAsia="zh-CN"/>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jc w:val="left"/>
        <w:rPr>
          <w:rFonts w:hint="eastAsia" w:ascii="仿宋_GB2312" w:hAnsi="宋体" w:eastAsia="仿宋_GB2312" w:cs="仿宋_GB2312"/>
          <w:color w:val="000000"/>
          <w:kern w:val="0"/>
          <w:sz w:val="32"/>
          <w:szCs w:val="32"/>
        </w:rPr>
      </w:pP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 年财政拨款支出年初预算为</w:t>
      </w:r>
      <w:r>
        <w:rPr>
          <w:rFonts w:hint="eastAsia" w:ascii="仿宋_GB2312" w:hAnsi="宋体" w:eastAsia="仿宋_GB2312" w:cs="仿宋_GB2312"/>
          <w:color w:val="000000"/>
          <w:kern w:val="0"/>
          <w:sz w:val="32"/>
          <w:szCs w:val="32"/>
          <w:lang w:val="en-US" w:eastAsia="zh-CN"/>
        </w:rPr>
        <w:t>783.73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783.73</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p>
    <w:p>
      <w:pPr>
        <w:widowControl/>
        <w:ind w:firstLine="643" w:firstLineChars="200"/>
        <w:jc w:val="left"/>
      </w:pPr>
      <w:r>
        <w:rPr>
          <w:rFonts w:ascii="仿宋_GB2312" w:hAnsi="宋体" w:eastAsia="仿宋_GB2312" w:cs="仿宋_GB2312"/>
          <w:b/>
          <w:color w:val="000000"/>
          <w:kern w:val="0"/>
          <w:sz w:val="32"/>
          <w:szCs w:val="32"/>
        </w:rPr>
        <w:t xml:space="preserve">1.一般公共服务支出（类）。 </w:t>
      </w:r>
    </w:p>
    <w:p>
      <w:pPr>
        <w:widowControl/>
        <w:ind w:firstLine="640" w:firstLineChars="200"/>
        <w:jc w:val="left"/>
        <w:rPr>
          <w:rFonts w:hint="eastAsia" w:ascii="仿宋_GB2312" w:hAnsi="宋体" w:eastAsia="仿宋_GB2312" w:cs="仿宋_GB2312"/>
          <w:color w:val="000000"/>
          <w:kern w:val="0"/>
          <w:sz w:val="32"/>
          <w:szCs w:val="32"/>
          <w:lang w:eastAsia="zh-CN"/>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371.61</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371.61</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pPr>
        <w:widowControl/>
        <w:numPr>
          <w:ilvl w:val="0"/>
          <w:numId w:val="2"/>
        </w:numPr>
        <w:ind w:firstLine="643" w:firstLineChars="200"/>
        <w:jc w:val="left"/>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lang w:eastAsia="zh-CN"/>
        </w:rPr>
        <w:t>社会保障和就业支出</w:t>
      </w:r>
      <w:r>
        <w:rPr>
          <w:rFonts w:ascii="仿宋_GB2312" w:hAnsi="宋体" w:eastAsia="仿宋_GB2312" w:cs="仿宋_GB2312"/>
          <w:b/>
          <w:color w:val="000000"/>
          <w:kern w:val="0"/>
          <w:sz w:val="32"/>
          <w:szCs w:val="32"/>
        </w:rPr>
        <w:t>（类）</w:t>
      </w:r>
    </w:p>
    <w:p>
      <w:pPr>
        <w:widowControl/>
        <w:ind w:firstLine="640" w:firstLineChars="200"/>
        <w:jc w:val="left"/>
        <w:rPr>
          <w:rFonts w:hint="eastAsia" w:ascii="仿宋_GB2312" w:hAnsi="宋体" w:eastAsia="仿宋_GB2312" w:cs="仿宋_GB2312"/>
          <w:color w:val="000000"/>
          <w:kern w:val="0"/>
          <w:sz w:val="32"/>
          <w:szCs w:val="32"/>
          <w:lang w:eastAsia="zh-CN"/>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64.16</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64.16</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pPr>
        <w:widowControl/>
        <w:numPr>
          <w:ilvl w:val="0"/>
          <w:numId w:val="2"/>
        </w:numPr>
        <w:ind w:left="0" w:leftChars="0" w:firstLine="640" w:firstLineChars="200"/>
        <w:jc w:val="left"/>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卫生健康支出（类）</w:t>
      </w:r>
    </w:p>
    <w:p>
      <w:pPr>
        <w:widowControl/>
        <w:numPr>
          <w:ilvl w:val="0"/>
          <w:numId w:val="0"/>
        </w:numPr>
        <w:ind w:leftChars="200"/>
        <w:jc w:val="left"/>
        <w:rPr>
          <w:rFonts w:hint="eastAsia" w:ascii="仿宋_GB2312" w:hAnsi="宋体" w:eastAsia="仿宋_GB2312" w:cs="仿宋_GB2312"/>
          <w:color w:val="000000"/>
          <w:kern w:val="0"/>
          <w:sz w:val="32"/>
          <w:szCs w:val="32"/>
          <w:lang w:eastAsia="zh-CN"/>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42.36</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42.36</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pPr>
        <w:widowControl/>
        <w:numPr>
          <w:ilvl w:val="0"/>
          <w:numId w:val="2"/>
        </w:numPr>
        <w:ind w:left="0" w:leftChars="0" w:firstLine="640" w:firstLineChars="200"/>
        <w:jc w:val="left"/>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节能环保支出（类）</w:t>
      </w:r>
    </w:p>
    <w:p>
      <w:pPr>
        <w:widowControl/>
        <w:numPr>
          <w:ilvl w:val="0"/>
          <w:numId w:val="0"/>
        </w:numPr>
        <w:ind w:left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val="en-US" w:eastAsia="zh-CN"/>
        </w:rPr>
        <w:t xml:space="preserve">   </w:t>
      </w: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8</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8</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pPr>
        <w:widowControl/>
        <w:numPr>
          <w:ilvl w:val="0"/>
          <w:numId w:val="2"/>
        </w:numPr>
        <w:ind w:left="0" w:leftChars="0" w:firstLine="640" w:firstLineChars="200"/>
        <w:jc w:val="left"/>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城乡社区支出（类）</w:t>
      </w:r>
    </w:p>
    <w:p>
      <w:pPr>
        <w:widowControl/>
        <w:numPr>
          <w:ilvl w:val="0"/>
          <w:numId w:val="0"/>
        </w:numPr>
        <w:ind w:leftChars="200"/>
        <w:jc w:val="left"/>
        <w:rPr>
          <w:rFonts w:hint="eastAsia" w:ascii="仿宋_GB2312" w:hAnsi="宋体" w:eastAsia="仿宋_GB2312" w:cs="仿宋_GB2312"/>
          <w:color w:val="000000"/>
          <w:kern w:val="0"/>
          <w:sz w:val="32"/>
          <w:szCs w:val="32"/>
          <w:lang w:eastAsia="zh-CN"/>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83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83</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pPr>
        <w:widowControl/>
        <w:numPr>
          <w:ilvl w:val="0"/>
          <w:numId w:val="2"/>
        </w:numPr>
        <w:ind w:left="0" w:leftChars="0" w:firstLine="640" w:firstLineChars="200"/>
        <w:jc w:val="left"/>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农林水支出（类）</w:t>
      </w:r>
    </w:p>
    <w:p>
      <w:pPr>
        <w:widowControl/>
        <w:numPr>
          <w:ilvl w:val="0"/>
          <w:numId w:val="0"/>
        </w:numPr>
        <w:ind w:leftChars="200"/>
        <w:jc w:val="left"/>
        <w:rPr>
          <w:rFonts w:hint="eastAsia" w:ascii="仿宋_GB2312" w:hAnsi="宋体" w:eastAsia="仿宋_GB2312" w:cs="仿宋_GB2312"/>
          <w:color w:val="000000"/>
          <w:kern w:val="0"/>
          <w:sz w:val="32"/>
          <w:szCs w:val="32"/>
          <w:lang w:eastAsia="zh-CN"/>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167.19</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167.19</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pPr>
        <w:widowControl/>
        <w:numPr>
          <w:ilvl w:val="0"/>
          <w:numId w:val="2"/>
        </w:numPr>
        <w:ind w:left="0" w:leftChars="0" w:firstLine="640" w:firstLineChars="200"/>
        <w:jc w:val="left"/>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自然资源海洋气象支出（类）</w:t>
      </w:r>
    </w:p>
    <w:p>
      <w:pPr>
        <w:widowControl/>
        <w:numPr>
          <w:ilvl w:val="0"/>
          <w:numId w:val="0"/>
        </w:numPr>
        <w:ind w:leftChars="200"/>
        <w:jc w:val="left"/>
        <w:rPr>
          <w:rFonts w:hint="eastAsia" w:ascii="仿宋_GB2312" w:hAnsi="宋体" w:eastAsia="仿宋_GB2312" w:cs="仿宋_GB2312"/>
          <w:color w:val="000000"/>
          <w:kern w:val="0"/>
          <w:sz w:val="32"/>
          <w:szCs w:val="32"/>
          <w:lang w:eastAsia="zh-CN"/>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17.53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17.53</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pPr>
        <w:widowControl/>
        <w:numPr>
          <w:ilvl w:val="0"/>
          <w:numId w:val="2"/>
        </w:numPr>
        <w:ind w:left="0" w:leftChars="0" w:firstLine="640" w:firstLineChars="200"/>
        <w:jc w:val="left"/>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住房保障支出（类）</w:t>
      </w:r>
    </w:p>
    <w:p>
      <w:pPr>
        <w:widowControl/>
        <w:numPr>
          <w:ilvl w:val="0"/>
          <w:numId w:val="0"/>
        </w:numPr>
        <w:ind w:leftChars="200"/>
        <w:jc w:val="left"/>
        <w:rPr>
          <w:rFonts w:hint="default" w:ascii="仿宋_GB2312" w:hAnsi="宋体" w:eastAsia="仿宋_GB2312" w:cs="仿宋_GB2312"/>
          <w:color w:val="000000"/>
          <w:kern w:val="0"/>
          <w:sz w:val="32"/>
          <w:szCs w:val="32"/>
          <w:lang w:val="en-US" w:eastAsia="zh-CN"/>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29.89</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29.89</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pPr>
        <w:widowControl/>
        <w:numPr>
          <w:ilvl w:val="0"/>
          <w:numId w:val="0"/>
        </w:numPr>
        <w:ind w:firstLine="640" w:firstLineChars="200"/>
        <w:jc w:val="left"/>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pPr>
        <w:widowControl/>
        <w:ind w:firstLine="930" w:firstLineChars="3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lang w:val="en-US" w:eastAsia="zh-CN"/>
        </w:rPr>
        <w:t>668.73</w:t>
      </w:r>
      <w:r>
        <w:rPr>
          <w:rFonts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lang w:val="en-US" w:eastAsia="zh-CN"/>
        </w:rPr>
        <w:t>526.95</w:t>
      </w:r>
      <w:r>
        <w:rPr>
          <w:rFonts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lang w:val="en-US" w:eastAsia="zh-CN"/>
        </w:rPr>
        <w:t>141.78</w:t>
      </w:r>
      <w:r>
        <w:rPr>
          <w:rFonts w:ascii="仿宋_GB2312" w:hAnsi="仿宋_GB2312" w:eastAsia="仿宋_GB2312" w:cs="仿宋_GB2312"/>
          <w:color w:val="000000"/>
          <w:kern w:val="0"/>
          <w:sz w:val="31"/>
          <w:szCs w:val="31"/>
        </w:rPr>
        <w:t>万元。</w:t>
      </w:r>
    </w:p>
    <w:p>
      <w:pPr>
        <w:widowControl/>
        <w:ind w:firstLine="643" w:firstLineChars="200"/>
        <w:jc w:val="left"/>
        <w:rPr>
          <w:rFonts w:hint="eastAsia" w:ascii="仿宋_GB2312" w:hAnsi="宋体" w:eastAsia="仿宋_GB2312" w:cs="仿宋_GB2312"/>
          <w:color w:val="000000"/>
          <w:kern w:val="0"/>
          <w:sz w:val="32"/>
          <w:szCs w:val="32"/>
          <w:lang w:val="en-US" w:eastAsia="zh-CN"/>
        </w:rPr>
      </w:pPr>
      <w:r>
        <w:rPr>
          <w:rFonts w:ascii="仿宋_GB2312" w:hAnsi="宋体" w:eastAsia="仿宋_GB2312" w:cs="仿宋_GB2312"/>
          <w:b/>
          <w:bCs/>
          <w:color w:val="000000"/>
          <w:kern w:val="0"/>
          <w:sz w:val="32"/>
          <w:szCs w:val="32"/>
        </w:rPr>
        <w:t>人员经费</w:t>
      </w:r>
      <w:r>
        <w:rPr>
          <w:rFonts w:hint="eastAsia" w:ascii="仿宋_GB2312" w:hAnsi="宋体" w:eastAsia="仿宋_GB2312" w:cs="仿宋_GB2312"/>
          <w:color w:val="000000"/>
          <w:kern w:val="0"/>
          <w:sz w:val="32"/>
          <w:szCs w:val="32"/>
          <w:lang w:val="en-US" w:eastAsia="zh-CN"/>
        </w:rPr>
        <w:t>526.95</w:t>
      </w:r>
      <w:r>
        <w:rPr>
          <w:rFonts w:ascii="仿宋_GB2312" w:hAnsi="宋体" w:eastAsia="仿宋_GB2312" w:cs="仿宋_GB2312"/>
          <w:color w:val="000000"/>
          <w:kern w:val="0"/>
          <w:sz w:val="32"/>
          <w:szCs w:val="32"/>
        </w:rPr>
        <w:t>万元，主要包括基本工资</w:t>
      </w:r>
      <w:r>
        <w:rPr>
          <w:rFonts w:hint="eastAsia" w:ascii="仿宋_GB2312" w:hAnsi="宋体" w:eastAsia="仿宋_GB2312" w:cs="仿宋_GB2312"/>
          <w:color w:val="000000"/>
          <w:kern w:val="0"/>
          <w:sz w:val="32"/>
          <w:szCs w:val="32"/>
          <w:lang w:val="en-US" w:eastAsia="zh-CN"/>
        </w:rPr>
        <w:t>170.55</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，津贴补贴</w:t>
      </w:r>
      <w:r>
        <w:rPr>
          <w:rFonts w:hint="eastAsia" w:ascii="仿宋_GB2312" w:hAnsi="宋体" w:eastAsia="仿宋_GB2312" w:cs="仿宋_GB2312"/>
          <w:color w:val="000000"/>
          <w:kern w:val="0"/>
          <w:sz w:val="32"/>
          <w:szCs w:val="32"/>
          <w:lang w:val="en-US" w:eastAsia="zh-CN"/>
        </w:rPr>
        <w:t>148.58万元，奖金1.2万元，绩效工资15.58万元，机关事业单位养老保险缴费42.64万元，职工基本医疗保险缴费1.79万元，住房公积金29.89万元，退职（役）费21.52万元，奖励金95.19万元。</w:t>
      </w:r>
    </w:p>
    <w:p>
      <w:pPr>
        <w:widowControl/>
        <w:ind w:firstLine="643" w:firstLineChars="200"/>
        <w:jc w:val="left"/>
      </w:pPr>
      <w:r>
        <w:rPr>
          <w:rFonts w:ascii="仿宋_GB2312" w:hAnsi="宋体" w:eastAsia="仿宋_GB2312" w:cs="仿宋_GB2312"/>
          <w:b/>
          <w:bCs/>
          <w:color w:val="000000"/>
          <w:kern w:val="0"/>
          <w:sz w:val="32"/>
          <w:szCs w:val="32"/>
        </w:rPr>
        <w:t>公用经费</w:t>
      </w:r>
      <w:r>
        <w:rPr>
          <w:rFonts w:hint="eastAsia" w:ascii="仿宋_GB2312" w:hAnsi="宋体" w:eastAsia="仿宋_GB2312" w:cs="仿宋_GB2312"/>
          <w:b/>
          <w:bCs/>
          <w:color w:val="000000"/>
          <w:kern w:val="0"/>
          <w:sz w:val="32"/>
          <w:szCs w:val="32"/>
          <w:lang w:val="en-US" w:eastAsia="zh-CN"/>
        </w:rPr>
        <w:t>141.78</w:t>
      </w:r>
      <w:r>
        <w:rPr>
          <w:rFonts w:ascii="仿宋_GB2312" w:hAnsi="宋体" w:eastAsia="仿宋_GB2312" w:cs="仿宋_GB2312"/>
          <w:color w:val="000000"/>
          <w:kern w:val="0"/>
          <w:sz w:val="32"/>
          <w:szCs w:val="32"/>
        </w:rPr>
        <w:t>万元，主要包括办公费</w:t>
      </w:r>
      <w:r>
        <w:rPr>
          <w:rFonts w:hint="eastAsia" w:ascii="仿宋_GB2312" w:hAnsi="宋体" w:eastAsia="仿宋_GB2312" w:cs="仿宋_GB2312"/>
          <w:color w:val="000000"/>
          <w:kern w:val="0"/>
          <w:sz w:val="32"/>
          <w:szCs w:val="32"/>
          <w:lang w:val="en-US" w:eastAsia="zh-CN"/>
        </w:rPr>
        <w:t>2.65</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，专用材料费</w:t>
      </w:r>
      <w:r>
        <w:rPr>
          <w:rFonts w:hint="eastAsia" w:ascii="仿宋_GB2312" w:hAnsi="宋体" w:eastAsia="仿宋_GB2312" w:cs="仿宋_GB2312"/>
          <w:color w:val="000000"/>
          <w:kern w:val="0"/>
          <w:sz w:val="32"/>
          <w:szCs w:val="32"/>
          <w:lang w:val="en-US" w:eastAsia="zh-CN"/>
        </w:rPr>
        <w:t>100.4万元，劳务费5万元，公务用车运行维护费1万元，其他交通费用25.14万元，其他商品和服务支出7.6万元。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numPr>
          <w:ilvl w:val="0"/>
          <w:numId w:val="0"/>
        </w:numPr>
        <w:ind w:leftChars="200" w:firstLine="640" w:firstLineChars="200"/>
        <w:jc w:val="left"/>
        <w:rPr>
          <w:rFonts w:hint="default" w:ascii="仿宋_GB2312" w:hAnsi="宋体" w:eastAsia="仿宋_GB2312" w:cs="仿宋_GB2312"/>
          <w:color w:val="000000"/>
          <w:kern w:val="0"/>
          <w:sz w:val="32"/>
          <w:szCs w:val="32"/>
          <w:lang w:val="en-US" w:eastAsia="zh-CN"/>
        </w:rPr>
      </w:pPr>
      <w:r>
        <w:rPr>
          <w:rFonts w:ascii="仿宋_GB2312" w:hAnsi="宋体" w:eastAsia="仿宋_GB2312" w:cs="仿宋_GB2312"/>
          <w:color w:val="000000"/>
          <w:kern w:val="0"/>
          <w:sz w:val="32"/>
          <w:szCs w:val="32"/>
        </w:rPr>
        <w:t>2019年“三公”经费财政拨款支出预算为</w:t>
      </w:r>
      <w:r>
        <w:rPr>
          <w:rFonts w:hint="eastAsia" w:ascii="仿宋_GB2312" w:hAnsi="宋体" w:eastAsia="仿宋_GB2312" w:cs="仿宋_GB2312"/>
          <w:color w:val="000000"/>
          <w:kern w:val="0"/>
          <w:sz w:val="32"/>
          <w:szCs w:val="32"/>
          <w:lang w:val="en-US" w:eastAsia="zh-CN"/>
        </w:rPr>
        <w:t>1</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pPr>
        <w:widowControl/>
        <w:ind w:firstLine="420" w:firstLineChars="200"/>
        <w:jc w:val="left"/>
      </w:pP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960" w:firstLineChars="300"/>
        <w:jc w:val="left"/>
      </w:pPr>
      <w:r>
        <w:rPr>
          <w:rFonts w:ascii="仿宋_GB2312" w:hAnsi="宋体" w:eastAsia="仿宋_GB2312" w:cs="仿宋_GB2312"/>
          <w:color w:val="000000"/>
          <w:kern w:val="0"/>
          <w:sz w:val="32"/>
          <w:szCs w:val="32"/>
        </w:rPr>
        <w:t>2019年“三公”经费财政拨款支出决算中，因公出国（境）费支出决算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万元；公务用车购置</w:t>
      </w:r>
      <w:r>
        <w:rPr>
          <w:rFonts w:hint="eastAsia" w:ascii="仿宋_GB2312" w:hAnsi="宋体" w:eastAsia="仿宋_GB2312" w:cs="仿宋_GB2312"/>
          <w:color w:val="000000"/>
          <w:kern w:val="0"/>
          <w:sz w:val="32"/>
          <w:szCs w:val="32"/>
        </w:rPr>
        <w:t>费支出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lang w:val="en-US" w:eastAsia="zh-CN"/>
        </w:rPr>
        <w:t>1</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%；公务接待费支出决算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万元，。具体情况如下：</w:t>
      </w:r>
    </w:p>
    <w:p>
      <w:pPr>
        <w:widowControl/>
        <w:ind w:firstLine="643" w:firstLineChars="200"/>
        <w:jc w:val="left"/>
        <w:rPr>
          <w:rFonts w:ascii="仿宋_GB2312" w:hAnsi="仿宋" w:eastAsia="仿宋_GB2312"/>
          <w:b/>
          <w:bCs/>
          <w:sz w:val="32"/>
          <w:szCs w:val="32"/>
        </w:rPr>
      </w:pPr>
      <w:r>
        <w:rPr>
          <w:rFonts w:hint="eastAsia" w:ascii="仿宋_GB2312" w:hAnsi="仿宋" w:eastAsia="仿宋_GB2312"/>
          <w:b/>
          <w:bCs/>
          <w:sz w:val="32"/>
          <w:szCs w:val="32"/>
        </w:rPr>
        <w:t>1.公务用车运行维护费用支出情况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numPr>
          <w:ilvl w:val="0"/>
          <w:numId w:val="0"/>
        </w:numPr>
        <w:ind w:left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示例：2019年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1</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115</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30</w:t>
      </w:r>
      <w:r>
        <w:rPr>
          <w:rFonts w:ascii="仿宋_GB2312" w:hAnsi="仿宋_GB2312" w:eastAsia="仿宋_GB2312" w:cs="仿宋_GB2312"/>
          <w:sz w:val="32"/>
          <w:szCs w:val="32"/>
        </w:rPr>
        <w:t>%。</w:t>
      </w:r>
    </w:p>
    <w:p>
      <w:pPr>
        <w:widowControl/>
        <w:ind w:firstLine="640" w:firstLineChars="200"/>
        <w:jc w:val="left"/>
      </w:pPr>
      <w:r>
        <w:rPr>
          <w:rFonts w:hint="eastAsia" w:ascii="仿宋_GB2312" w:hAnsi="仿宋_GB2312" w:eastAsia="仿宋_GB2312" w:cs="仿宋_GB2312"/>
          <w:sz w:val="32"/>
          <w:szCs w:val="32"/>
        </w:rPr>
        <w:t>本部门无政府性基金预算项目</w:t>
      </w:r>
    </w:p>
    <w:p>
      <w:pPr>
        <w:widowControl/>
        <w:jc w:val="left"/>
        <w:rPr>
          <w:rFonts w:ascii="楷体" w:hAnsi="楷体" w:eastAsia="楷体" w:cs="楷体"/>
          <w:sz w:val="32"/>
          <w:szCs w:val="32"/>
        </w:rPr>
        <w:sectPr>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25" o:spt="75" type="#_x0000_t75" style="height:688.25pt;width:466.5pt;" o:ole="t" filled="f" o:preferrelative="t" stroked="f" coordsize="21600,21600">
            <v:path/>
            <v:fill on="f" focussize="0,0"/>
            <v:stroke on="f"/>
            <v:imagedata r:id="rId11" o:title=""/>
            <o:lock v:ext="edit" aspectratio="t"/>
            <w10:wrap type="none"/>
            <w10:anchorlock/>
          </v:shape>
          <o:OLEObject Type="Embed" ProgID="Excel.Sheet.8" ShapeID="_x0000_i1025" DrawAspect="Content" ObjectID="_1468075725" r:id="rId10">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26" o:spt="75" type="#_x0000_t75" style="height:1313pt;width:632.1pt;" o:ole="t" filled="f" o:preferrelative="t" stroked="f" coordsize="21600,21600">
            <v:path/>
            <v:fill on="f" focussize="0,0"/>
            <v:stroke on="f"/>
            <v:imagedata r:id="rId13" o:title=""/>
            <o:lock v:ext="edit" aspectratio="t"/>
            <w10:wrap type="none"/>
            <w10:anchorlock/>
          </v:shape>
          <o:OLEObject Type="Embed" ProgID="Excel.Sheet.8" ShapeID="_x0000_i1026" DrawAspect="Content" ObjectID="_1468075726" r:id="rId12">
            <o:LockedField>false</o:LockedField>
          </o:OLEObject>
        </w:object>
      </w: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27" o:spt="75" type="#_x0000_t75" style="height:387.1pt;width:648pt;" o:ole="t" filled="f" o:preferrelative="t" stroked="f" coordsize="21600,21600">
            <v:path/>
            <v:fill on="f" focussize="0,0"/>
            <v:stroke on="f"/>
            <v:imagedata r:id="rId15" o:title=""/>
            <o:lock v:ext="edit" aspectratio="t"/>
            <w10:wrap type="none"/>
            <w10:anchorlock/>
          </v:shape>
          <o:OLEObject Type="Embed" ProgID="Excel.Sheet.8" ShapeID="_x0000_i1027" DrawAspect="Content" ObjectID="_1468075727" r:id="rId14">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8" o:spt="75" type="#_x0000_t75" style="height:339pt;width:645.65pt;" o:ole="t" filled="f" o:preferrelative="t" stroked="f" coordsize="21600,21600">
            <v:path/>
            <v:fill on="f" focussize="0,0"/>
            <v:stroke on="f"/>
            <v:imagedata r:id="rId17" o:title=""/>
            <o:lock v:ext="edit" aspectratio="t"/>
            <w10:wrap type="none"/>
            <w10:anchorlock/>
          </v:shape>
          <o:OLEObject Type="Embed" ProgID="Excel.Sheet.8" ShapeID="_x0000_i1028" DrawAspect="Content" ObjectID="_1468075728" r:id="rId16">
            <o:LockedField>false</o:LockedField>
          </o:OLEObject>
        </w:object>
      </w: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numPr>
          <w:ilvl w:val="0"/>
          <w:numId w:val="0"/>
        </w:numPr>
        <w:ind w:firstLine="620" w:firstLineChars="200"/>
        <w:jc w:val="left"/>
        <w:rPr>
          <w:rFonts w:hint="default" w:ascii="仿宋_GB2312" w:hAnsi="宋体" w:eastAsia="仿宋_GB2312" w:cs="仿宋_GB2312"/>
          <w:color w:val="000000"/>
          <w:kern w:val="0"/>
          <w:sz w:val="32"/>
          <w:szCs w:val="32"/>
          <w:lang w:val="en-US" w:eastAsia="zh-CN"/>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43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43</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pPr>
        <w:widowControl/>
        <w:numPr>
          <w:ilvl w:val="0"/>
          <w:numId w:val="3"/>
        </w:numPr>
        <w:ind w:firstLine="643" w:firstLineChars="200"/>
        <w:jc w:val="left"/>
        <w:rPr>
          <w:rFonts w:hint="eastAsia"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政府采购支出情况说明。</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default"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2019年本部门政府采购支出总额共117.37万元，其中政府采购工程支出117.37万元。</w:t>
      </w:r>
    </w:p>
    <w:p>
      <w:pPr>
        <w:widowControl/>
        <w:ind w:firstLine="643" w:firstLineChars="200"/>
        <w:jc w:val="left"/>
        <w:rPr>
          <w:rFonts w:ascii="楷体_GB2312" w:hAnsi="宋体" w:eastAsia="楷体_GB2312" w:cs="楷体_GB2312"/>
          <w:b/>
          <w:color w:val="000000"/>
          <w:kern w:val="0"/>
          <w:sz w:val="32"/>
          <w:szCs w:val="32"/>
        </w:rPr>
      </w:pPr>
      <w:bookmarkStart w:id="0" w:name="_GoBack"/>
      <w:bookmarkEnd w:id="0"/>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w:t>
      </w:r>
    </w:p>
    <w:p>
      <w:pPr>
        <w:widowControl/>
        <w:jc w:val="left"/>
        <w:rPr>
          <w:rFonts w:ascii="黑体" w:hAnsi="宋体" w:eastAsia="黑体"/>
          <w:color w:val="000000"/>
          <w:kern w:val="0"/>
          <w:sz w:val="32"/>
          <w:szCs w:val="32"/>
        </w:rPr>
      </w:pPr>
    </w:p>
    <w:p>
      <w:pPr>
        <w:widowControl/>
        <w:jc w:val="left"/>
        <w:rPr>
          <w:rFonts w:ascii="黑体" w:hAnsi="宋体" w:eastAsia="黑体"/>
          <w:color w:val="000000"/>
          <w:kern w:val="0"/>
          <w:sz w:val="32"/>
          <w:szCs w:val="32"/>
        </w:rPr>
      </w:pPr>
    </w:p>
    <w:p>
      <w:pPr>
        <w:jc w:val="center"/>
        <w:rPr>
          <w:sz w:val="44"/>
          <w:szCs w:val="44"/>
        </w:rPr>
      </w:pPr>
      <w:r>
        <w:rPr>
          <w:rFonts w:hint="eastAsia" w:ascii="黑体" w:hAnsi="宋体" w:eastAsia="黑体"/>
          <w:color w:val="000000"/>
          <w:kern w:val="0"/>
          <w:sz w:val="44"/>
          <w:szCs w:val="44"/>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BE32"/>
    <w:multiLevelType w:val="singleLevel"/>
    <w:tmpl w:val="0397BE32"/>
    <w:lvl w:ilvl="0" w:tentative="0">
      <w:start w:val="2"/>
      <w:numFmt w:val="decimal"/>
      <w:lvlText w:val="%1."/>
      <w:lvlJc w:val="left"/>
      <w:pPr>
        <w:tabs>
          <w:tab w:val="left" w:pos="312"/>
        </w:tabs>
      </w:pPr>
    </w:lvl>
  </w:abstractNum>
  <w:abstractNum w:abstractNumId="1">
    <w:nsid w:val="3A5DEE4A"/>
    <w:multiLevelType w:val="singleLevel"/>
    <w:tmpl w:val="3A5DEE4A"/>
    <w:lvl w:ilvl="0" w:tentative="0">
      <w:start w:val="2"/>
      <w:numFmt w:val="chineseCounting"/>
      <w:suff w:val="nothing"/>
      <w:lvlText w:val="（%1）"/>
      <w:lvlJc w:val="left"/>
      <w:rPr>
        <w:rFonts w:hint="eastAsia"/>
      </w:rPr>
    </w:lvl>
  </w:abstractNum>
  <w:abstractNum w:abstractNumId="2">
    <w:nsid w:val="4DC72197"/>
    <w:multiLevelType w:val="singleLevel"/>
    <w:tmpl w:val="4DC72197"/>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1AA6038"/>
    <w:rsid w:val="00050E89"/>
    <w:rsid w:val="00053317"/>
    <w:rsid w:val="0011661B"/>
    <w:rsid w:val="00124897"/>
    <w:rsid w:val="00134523"/>
    <w:rsid w:val="00146787"/>
    <w:rsid w:val="00164001"/>
    <w:rsid w:val="001D7568"/>
    <w:rsid w:val="002238F8"/>
    <w:rsid w:val="002424C8"/>
    <w:rsid w:val="002932BE"/>
    <w:rsid w:val="002A7893"/>
    <w:rsid w:val="002A7DC6"/>
    <w:rsid w:val="003017B4"/>
    <w:rsid w:val="003364E9"/>
    <w:rsid w:val="00344BCB"/>
    <w:rsid w:val="00344C05"/>
    <w:rsid w:val="003C336F"/>
    <w:rsid w:val="003D54EF"/>
    <w:rsid w:val="00452E2E"/>
    <w:rsid w:val="004A1F8F"/>
    <w:rsid w:val="004B6D6E"/>
    <w:rsid w:val="004F7265"/>
    <w:rsid w:val="005213FF"/>
    <w:rsid w:val="00585846"/>
    <w:rsid w:val="00602A0C"/>
    <w:rsid w:val="00642D57"/>
    <w:rsid w:val="006614AE"/>
    <w:rsid w:val="006F01C7"/>
    <w:rsid w:val="007E2125"/>
    <w:rsid w:val="007F5D23"/>
    <w:rsid w:val="00813F4A"/>
    <w:rsid w:val="00B7276D"/>
    <w:rsid w:val="00B80654"/>
    <w:rsid w:val="00BE5A8F"/>
    <w:rsid w:val="00CB5EF5"/>
    <w:rsid w:val="00CB7771"/>
    <w:rsid w:val="00CC1BFD"/>
    <w:rsid w:val="00CE7F71"/>
    <w:rsid w:val="00D2119A"/>
    <w:rsid w:val="00D32994"/>
    <w:rsid w:val="00D62E84"/>
    <w:rsid w:val="00DC6A7B"/>
    <w:rsid w:val="00E569EB"/>
    <w:rsid w:val="00E8111E"/>
    <w:rsid w:val="00F9628B"/>
    <w:rsid w:val="011E5ED4"/>
    <w:rsid w:val="013B79AC"/>
    <w:rsid w:val="018D02DD"/>
    <w:rsid w:val="022C57AB"/>
    <w:rsid w:val="03EA4EBD"/>
    <w:rsid w:val="03EF1808"/>
    <w:rsid w:val="046C0D14"/>
    <w:rsid w:val="054E660D"/>
    <w:rsid w:val="055F03E6"/>
    <w:rsid w:val="05B51C57"/>
    <w:rsid w:val="05F74BA7"/>
    <w:rsid w:val="061D14C6"/>
    <w:rsid w:val="07552CFF"/>
    <w:rsid w:val="07B90691"/>
    <w:rsid w:val="080D0A5B"/>
    <w:rsid w:val="083C72DE"/>
    <w:rsid w:val="08B66131"/>
    <w:rsid w:val="08D71FD2"/>
    <w:rsid w:val="09DB5C30"/>
    <w:rsid w:val="0A001B00"/>
    <w:rsid w:val="0AEF4878"/>
    <w:rsid w:val="0B1727B7"/>
    <w:rsid w:val="0B6C0633"/>
    <w:rsid w:val="0DA37E53"/>
    <w:rsid w:val="0E285501"/>
    <w:rsid w:val="0E7A46B3"/>
    <w:rsid w:val="0EEF10F7"/>
    <w:rsid w:val="0EF0043A"/>
    <w:rsid w:val="10212172"/>
    <w:rsid w:val="103A6B25"/>
    <w:rsid w:val="105429AD"/>
    <w:rsid w:val="10802D24"/>
    <w:rsid w:val="10814510"/>
    <w:rsid w:val="10B41BF9"/>
    <w:rsid w:val="10E0724A"/>
    <w:rsid w:val="10FC762B"/>
    <w:rsid w:val="11CC19A9"/>
    <w:rsid w:val="125E2600"/>
    <w:rsid w:val="12950235"/>
    <w:rsid w:val="132E46A0"/>
    <w:rsid w:val="1367569A"/>
    <w:rsid w:val="139E2D68"/>
    <w:rsid w:val="13C55960"/>
    <w:rsid w:val="13F634B0"/>
    <w:rsid w:val="14411117"/>
    <w:rsid w:val="14ED0526"/>
    <w:rsid w:val="1586116E"/>
    <w:rsid w:val="16292E8F"/>
    <w:rsid w:val="173517B2"/>
    <w:rsid w:val="177D10BE"/>
    <w:rsid w:val="17B267A1"/>
    <w:rsid w:val="1881572C"/>
    <w:rsid w:val="18BB4AD7"/>
    <w:rsid w:val="18DE0E99"/>
    <w:rsid w:val="19A06713"/>
    <w:rsid w:val="1B4A3FDA"/>
    <w:rsid w:val="1B5047C3"/>
    <w:rsid w:val="1B524C98"/>
    <w:rsid w:val="1BCB108B"/>
    <w:rsid w:val="1C515734"/>
    <w:rsid w:val="1C5E2F73"/>
    <w:rsid w:val="1C811E50"/>
    <w:rsid w:val="1D501005"/>
    <w:rsid w:val="1D6E0C0D"/>
    <w:rsid w:val="1EEE7F46"/>
    <w:rsid w:val="1F295719"/>
    <w:rsid w:val="202C12A7"/>
    <w:rsid w:val="203F0FF8"/>
    <w:rsid w:val="21954A0F"/>
    <w:rsid w:val="21FE681D"/>
    <w:rsid w:val="221C15BB"/>
    <w:rsid w:val="226F573D"/>
    <w:rsid w:val="2346699C"/>
    <w:rsid w:val="239A3DE3"/>
    <w:rsid w:val="23CE4324"/>
    <w:rsid w:val="23EF1301"/>
    <w:rsid w:val="23F45085"/>
    <w:rsid w:val="25185F1E"/>
    <w:rsid w:val="25955451"/>
    <w:rsid w:val="25C33982"/>
    <w:rsid w:val="26894443"/>
    <w:rsid w:val="26971019"/>
    <w:rsid w:val="26E02C0D"/>
    <w:rsid w:val="279443C6"/>
    <w:rsid w:val="28543183"/>
    <w:rsid w:val="28677045"/>
    <w:rsid w:val="29785A6B"/>
    <w:rsid w:val="298302AF"/>
    <w:rsid w:val="29A07F5C"/>
    <w:rsid w:val="2A887F78"/>
    <w:rsid w:val="2B00728A"/>
    <w:rsid w:val="2B3810DD"/>
    <w:rsid w:val="2BBF368C"/>
    <w:rsid w:val="2C2D7861"/>
    <w:rsid w:val="2D0F6BFE"/>
    <w:rsid w:val="2D1F3974"/>
    <w:rsid w:val="2E7E1E13"/>
    <w:rsid w:val="2F6F51A2"/>
    <w:rsid w:val="2F7A4A6E"/>
    <w:rsid w:val="2FF84E44"/>
    <w:rsid w:val="300766C2"/>
    <w:rsid w:val="30D630AE"/>
    <w:rsid w:val="313521AC"/>
    <w:rsid w:val="31AA6038"/>
    <w:rsid w:val="321D41E3"/>
    <w:rsid w:val="33562C1B"/>
    <w:rsid w:val="33887EE3"/>
    <w:rsid w:val="3464368D"/>
    <w:rsid w:val="34677C61"/>
    <w:rsid w:val="347E1998"/>
    <w:rsid w:val="34BB4F7D"/>
    <w:rsid w:val="34C041BF"/>
    <w:rsid w:val="353A0BD4"/>
    <w:rsid w:val="357D45BB"/>
    <w:rsid w:val="35A85F5A"/>
    <w:rsid w:val="35C93B51"/>
    <w:rsid w:val="362D1287"/>
    <w:rsid w:val="36313345"/>
    <w:rsid w:val="364D182F"/>
    <w:rsid w:val="36731EBE"/>
    <w:rsid w:val="36CB6532"/>
    <w:rsid w:val="3A4D3A7C"/>
    <w:rsid w:val="3A575D73"/>
    <w:rsid w:val="3B121AD1"/>
    <w:rsid w:val="3B425BB2"/>
    <w:rsid w:val="3B6416C7"/>
    <w:rsid w:val="3C965A90"/>
    <w:rsid w:val="3CE25E75"/>
    <w:rsid w:val="3CFD0D2E"/>
    <w:rsid w:val="3DA40E43"/>
    <w:rsid w:val="3E1C7D88"/>
    <w:rsid w:val="3E302EE1"/>
    <w:rsid w:val="3E9732F7"/>
    <w:rsid w:val="3EEF7395"/>
    <w:rsid w:val="3F6408D3"/>
    <w:rsid w:val="3F6733A8"/>
    <w:rsid w:val="3F7041BB"/>
    <w:rsid w:val="3FD379D2"/>
    <w:rsid w:val="40744C9E"/>
    <w:rsid w:val="4084620C"/>
    <w:rsid w:val="41603979"/>
    <w:rsid w:val="41DC4DD7"/>
    <w:rsid w:val="422626EF"/>
    <w:rsid w:val="42EF054B"/>
    <w:rsid w:val="435808E6"/>
    <w:rsid w:val="437F2F21"/>
    <w:rsid w:val="449C04F2"/>
    <w:rsid w:val="4619368A"/>
    <w:rsid w:val="476172AC"/>
    <w:rsid w:val="47914540"/>
    <w:rsid w:val="479A2B62"/>
    <w:rsid w:val="47A62C5F"/>
    <w:rsid w:val="4800709E"/>
    <w:rsid w:val="48234DED"/>
    <w:rsid w:val="487F3145"/>
    <w:rsid w:val="48DA0A4D"/>
    <w:rsid w:val="48F752CC"/>
    <w:rsid w:val="492F41A2"/>
    <w:rsid w:val="49514E5F"/>
    <w:rsid w:val="49F533C9"/>
    <w:rsid w:val="4A106A6E"/>
    <w:rsid w:val="4AE97D45"/>
    <w:rsid w:val="4BF119A7"/>
    <w:rsid w:val="4C853952"/>
    <w:rsid w:val="4CBE41B6"/>
    <w:rsid w:val="4D6E0FDF"/>
    <w:rsid w:val="4DDE6926"/>
    <w:rsid w:val="4EE4307A"/>
    <w:rsid w:val="4F101EE5"/>
    <w:rsid w:val="4F97560A"/>
    <w:rsid w:val="4F9D3166"/>
    <w:rsid w:val="50285AAC"/>
    <w:rsid w:val="50B225DD"/>
    <w:rsid w:val="50FF37AB"/>
    <w:rsid w:val="5153143F"/>
    <w:rsid w:val="51665827"/>
    <w:rsid w:val="51DE74C0"/>
    <w:rsid w:val="51DF029F"/>
    <w:rsid w:val="5299020C"/>
    <w:rsid w:val="52C704CE"/>
    <w:rsid w:val="52F82C7B"/>
    <w:rsid w:val="53D570F1"/>
    <w:rsid w:val="54F12DEE"/>
    <w:rsid w:val="55756DAC"/>
    <w:rsid w:val="55970B7B"/>
    <w:rsid w:val="55B21895"/>
    <w:rsid w:val="565342ED"/>
    <w:rsid w:val="56781912"/>
    <w:rsid w:val="56881B63"/>
    <w:rsid w:val="56B00A29"/>
    <w:rsid w:val="57B154E9"/>
    <w:rsid w:val="581F0FCD"/>
    <w:rsid w:val="592048E7"/>
    <w:rsid w:val="59AB1F39"/>
    <w:rsid w:val="59DD2813"/>
    <w:rsid w:val="5A6B1EAB"/>
    <w:rsid w:val="5A71116F"/>
    <w:rsid w:val="5B0C1A3A"/>
    <w:rsid w:val="5D0E59D5"/>
    <w:rsid w:val="5D3C020F"/>
    <w:rsid w:val="5D80183B"/>
    <w:rsid w:val="5DC80261"/>
    <w:rsid w:val="5E455BA9"/>
    <w:rsid w:val="5EDB2379"/>
    <w:rsid w:val="5EEB4E88"/>
    <w:rsid w:val="5F652E56"/>
    <w:rsid w:val="5FC35C62"/>
    <w:rsid w:val="60A358FC"/>
    <w:rsid w:val="6153047B"/>
    <w:rsid w:val="620734F7"/>
    <w:rsid w:val="623F79AB"/>
    <w:rsid w:val="626B1832"/>
    <w:rsid w:val="62D25AAC"/>
    <w:rsid w:val="62D329A6"/>
    <w:rsid w:val="63227D48"/>
    <w:rsid w:val="634B34FB"/>
    <w:rsid w:val="63C743CE"/>
    <w:rsid w:val="649A48B9"/>
    <w:rsid w:val="64BB674D"/>
    <w:rsid w:val="65265966"/>
    <w:rsid w:val="654B15AA"/>
    <w:rsid w:val="65960ABB"/>
    <w:rsid w:val="66A57F4D"/>
    <w:rsid w:val="66AA6B07"/>
    <w:rsid w:val="683C4508"/>
    <w:rsid w:val="688E57AA"/>
    <w:rsid w:val="68E94A96"/>
    <w:rsid w:val="6A3A302B"/>
    <w:rsid w:val="6A4409D8"/>
    <w:rsid w:val="6ABF43C0"/>
    <w:rsid w:val="6AFA017F"/>
    <w:rsid w:val="6BFE0A56"/>
    <w:rsid w:val="6C7E4526"/>
    <w:rsid w:val="6C8D3AFC"/>
    <w:rsid w:val="6D1C2AE6"/>
    <w:rsid w:val="6D1D3E5D"/>
    <w:rsid w:val="6DAC4E43"/>
    <w:rsid w:val="6DB068D3"/>
    <w:rsid w:val="6E1E2D22"/>
    <w:rsid w:val="6F505885"/>
    <w:rsid w:val="6FC00463"/>
    <w:rsid w:val="70052E42"/>
    <w:rsid w:val="701D2B91"/>
    <w:rsid w:val="70647414"/>
    <w:rsid w:val="707B06C4"/>
    <w:rsid w:val="713D262B"/>
    <w:rsid w:val="729A5AF9"/>
    <w:rsid w:val="72C0475C"/>
    <w:rsid w:val="731C3B28"/>
    <w:rsid w:val="737667AF"/>
    <w:rsid w:val="75436FEB"/>
    <w:rsid w:val="75990C22"/>
    <w:rsid w:val="75C31473"/>
    <w:rsid w:val="76854BF5"/>
    <w:rsid w:val="76E626AB"/>
    <w:rsid w:val="76FC3EDD"/>
    <w:rsid w:val="778676C9"/>
    <w:rsid w:val="780805B3"/>
    <w:rsid w:val="78224335"/>
    <w:rsid w:val="78FF0CFB"/>
    <w:rsid w:val="790C3B04"/>
    <w:rsid w:val="793F7091"/>
    <w:rsid w:val="797F1111"/>
    <w:rsid w:val="7987736C"/>
    <w:rsid w:val="7ADB61E2"/>
    <w:rsid w:val="7B3160F0"/>
    <w:rsid w:val="7B576B7F"/>
    <w:rsid w:val="7C3E5E46"/>
    <w:rsid w:val="7CBE40DF"/>
    <w:rsid w:val="7D440A97"/>
    <w:rsid w:val="7D4E7570"/>
    <w:rsid w:val="7D6F262F"/>
    <w:rsid w:val="7D9B69D7"/>
    <w:rsid w:val="7DA06266"/>
    <w:rsid w:val="7DA9401A"/>
    <w:rsid w:val="7DDD6B7D"/>
    <w:rsid w:val="7DFD1768"/>
    <w:rsid w:val="7E154DDE"/>
    <w:rsid w:val="7E8309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character" w:customStyle="1" w:styleId="11">
    <w:name w:val="批注文字 Char"/>
    <w:basedOn w:val="9"/>
    <w:link w:val="2"/>
    <w:qFormat/>
    <w:uiPriority w:val="0"/>
    <w:rPr>
      <w:rFonts w:ascii="Calibri" w:hAnsi="Calibri" w:cs="黑体"/>
      <w:kern w:val="2"/>
      <w:sz w:val="21"/>
      <w:szCs w:val="24"/>
    </w:rPr>
  </w:style>
  <w:style w:type="character" w:customStyle="1" w:styleId="12">
    <w:name w:val="批注主题 Char"/>
    <w:basedOn w:val="11"/>
    <w:link w:val="6"/>
    <w:qFormat/>
    <w:uiPriority w:val="0"/>
    <w:rPr>
      <w:rFonts w:ascii="Calibri" w:hAnsi="Calibri" w:cs="黑体"/>
      <w:b/>
      <w:bCs/>
      <w:kern w:val="2"/>
      <w:sz w:val="21"/>
      <w:szCs w:val="24"/>
    </w:rPr>
  </w:style>
  <w:style w:type="character" w:customStyle="1" w:styleId="13">
    <w:name w:val="批注框文本 Char"/>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部门人员情况</a:t>
            </a:r>
            <a:endParaRPr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行政</c:v>
                </c:pt>
              </c:strCache>
            </c:strRef>
          </c:tx>
          <c:spPr>
            <a:solidFill>
              <a:schemeClr val="accent1"/>
            </a:solidFill>
            <a:ln>
              <a:noFill/>
            </a:ln>
            <a:effectLst/>
          </c:spPr>
          <c:invertIfNegative val="0"/>
          <c:dLbls>
            <c:delete val="1"/>
          </c:dLbls>
          <c:cat>
            <c:strRef>
              <c:f>Sheet1!$A$2</c:f>
              <c:strCache>
                <c:ptCount val="1"/>
                <c:pt idx="0">
                  <c:v>槐芽镇人民政府</c:v>
                </c:pt>
              </c:strCache>
            </c:strRef>
          </c:cat>
          <c:val>
            <c:numRef>
              <c:f>Sheet1!$B$2</c:f>
              <c:numCache>
                <c:formatCode>General</c:formatCode>
                <c:ptCount val="1"/>
                <c:pt idx="0">
                  <c:v>30</c:v>
                </c:pt>
              </c:numCache>
            </c:numRef>
          </c:val>
        </c:ser>
        <c:ser>
          <c:idx val="1"/>
          <c:order val="1"/>
          <c:tx>
            <c:strRef>
              <c:f>Sheet1!$C$1</c:f>
              <c:strCache>
                <c:ptCount val="1"/>
                <c:pt idx="0">
                  <c:v>事业</c:v>
                </c:pt>
              </c:strCache>
            </c:strRef>
          </c:tx>
          <c:spPr>
            <a:solidFill>
              <a:schemeClr val="accent2"/>
            </a:solidFill>
            <a:ln>
              <a:noFill/>
            </a:ln>
            <a:effectLst/>
          </c:spPr>
          <c:invertIfNegative val="0"/>
          <c:dLbls>
            <c:delete val="1"/>
          </c:dLbls>
          <c:cat>
            <c:strRef>
              <c:f>Sheet1!$A$2</c:f>
              <c:strCache>
                <c:ptCount val="1"/>
                <c:pt idx="0">
                  <c:v>槐芽镇人民政府</c:v>
                </c:pt>
              </c:strCache>
            </c:strRef>
          </c:cat>
          <c:val>
            <c:numRef>
              <c:f>Sheet1!$C$2</c:f>
              <c:numCache>
                <c:formatCode>General</c:formatCode>
                <c:ptCount val="1"/>
                <c:pt idx="0">
                  <c:v>27</c:v>
                </c:pt>
              </c:numCache>
            </c:numRef>
          </c:val>
        </c:ser>
        <c:ser>
          <c:idx val="2"/>
          <c:order val="2"/>
          <c:tx>
            <c:strRef>
              <c:f>Sheet1!$D$1</c:f>
              <c:strCache>
                <c:ptCount val="1"/>
                <c:pt idx="0">
                  <c:v>参公</c:v>
                </c:pt>
              </c:strCache>
            </c:strRef>
          </c:tx>
          <c:spPr>
            <a:solidFill>
              <a:schemeClr val="accent3"/>
            </a:solidFill>
            <a:ln>
              <a:noFill/>
            </a:ln>
            <a:effectLst/>
          </c:spPr>
          <c:invertIfNegative val="0"/>
          <c:dLbls>
            <c:delete val="1"/>
          </c:dLbls>
          <c:cat>
            <c:strRef>
              <c:f>Sheet1!$A$2</c:f>
              <c:strCache>
                <c:ptCount val="1"/>
                <c:pt idx="0">
                  <c:v>槐芽镇人民政府</c:v>
                </c:pt>
              </c:strCache>
            </c:strRef>
          </c:cat>
          <c:val>
            <c:numRef>
              <c:f>Sheet1!$D$2</c:f>
              <c:numCache>
                <c:formatCode>General</c:formatCode>
                <c:ptCount val="1"/>
                <c:pt idx="0">
                  <c:v>1</c:v>
                </c:pt>
              </c:numCache>
            </c:numRef>
          </c:val>
        </c:ser>
        <c:dLbls>
          <c:showLegendKey val="0"/>
          <c:showVal val="0"/>
          <c:showCatName val="0"/>
          <c:showSerName val="0"/>
          <c:showPercent val="0"/>
          <c:showBubbleSize val="0"/>
        </c:dLbls>
        <c:gapWidth val="219"/>
        <c:overlap val="-27"/>
        <c:axId val="831540837"/>
        <c:axId val="99694796"/>
      </c:barChart>
      <c:catAx>
        <c:axId val="83154083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694796"/>
        <c:crosses val="autoZero"/>
        <c:auto val="1"/>
        <c:lblAlgn val="ctr"/>
        <c:lblOffset val="100"/>
        <c:noMultiLvlLbl val="0"/>
      </c:catAx>
      <c:valAx>
        <c:axId val="996947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154083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收入支出情况表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2018年</c:v>
                </c:pt>
                <c:pt idx="1">
                  <c:v>2019年</c:v>
                </c:pt>
              </c:strCache>
            </c:strRef>
          </c:cat>
          <c:val>
            <c:numRef>
              <c:f>Sheet1!$B$2:$B$3</c:f>
              <c:numCache>
                <c:formatCode>General</c:formatCode>
                <c:ptCount val="2"/>
                <c:pt idx="0">
                  <c:v>1162.48</c:v>
                </c:pt>
                <c:pt idx="1">
                  <c:v>783.73</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2018年</c:v>
                </c:pt>
                <c:pt idx="1">
                  <c:v>2019年</c:v>
                </c:pt>
              </c:strCache>
            </c:strRef>
          </c:cat>
          <c:val>
            <c:numRef>
              <c:f>Sheet1!$C$2:$C$3</c:f>
              <c:numCache>
                <c:formatCode>General</c:formatCode>
                <c:ptCount val="2"/>
                <c:pt idx="0">
                  <c:v>1162.48</c:v>
                </c:pt>
                <c:pt idx="1">
                  <c:v>783.73</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Sheet1!$A$2:$A$3</c:f>
              <c:strCache>
                <c:ptCount val="2"/>
                <c:pt idx="0">
                  <c:v>2018年</c:v>
                </c:pt>
                <c:pt idx="1">
                  <c:v>2019年</c:v>
                </c:pt>
              </c:strCache>
            </c:strRef>
          </c:cat>
          <c:val>
            <c:numRef>
              <c:f>Sheet1!$D$2:$D$3</c:f>
            </c:numRef>
          </c:val>
        </c:ser>
        <c:dLbls>
          <c:showLegendKey val="0"/>
          <c:showVal val="0"/>
          <c:showCatName val="0"/>
          <c:showSerName val="0"/>
          <c:showPercent val="0"/>
          <c:showBubbleSize val="0"/>
        </c:dLbls>
        <c:gapWidth val="219"/>
        <c:overlap val="-27"/>
        <c:axId val="570335166"/>
        <c:axId val="179585278"/>
      </c:barChart>
      <c:catAx>
        <c:axId val="57033516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9585278"/>
        <c:crosses val="autoZero"/>
        <c:auto val="1"/>
        <c:lblAlgn val="ctr"/>
        <c:lblOffset val="100"/>
        <c:noMultiLvlLbl val="0"/>
      </c:catAx>
      <c:valAx>
        <c:axId val="1795852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033516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055"/>
          <c:y val="0.018"/>
        </c:manualLayout>
      </c:layout>
      <c:overlay val="0"/>
      <c:spPr>
        <a:noFill/>
        <a:ln>
          <a:noFill/>
        </a:ln>
        <a:effectLst/>
      </c:spPr>
      <c:txPr>
        <a:bodyPr rot="0" spcFirstLastPara="0" vertOverflow="ellipsis" vert="horz" wrap="square" anchor="ctr" anchorCtr="1"/>
        <a:lstStyle/>
        <a:p>
          <a:pPr>
            <a:defRPr lang="zh-CN" sz="1600" b="1" i="0" u="none" strike="noStrike" kern="1200" baseline="0">
              <a:solidFill>
                <a:schemeClr val="tx2"/>
              </a:solidFill>
              <a:latin typeface="+mn-lt"/>
              <a:ea typeface="+mn-ea"/>
              <a:cs typeface="+mn-cs"/>
            </a:defRPr>
          </a:pPr>
        </a:p>
      </c:txPr>
    </c:title>
    <c:autoTitleDeleted val="0"/>
    <c:plotArea>
      <c:layout/>
      <c:pieChart>
        <c:varyColors val="1"/>
        <c:ser>
          <c:idx val="0"/>
          <c:order val="0"/>
          <c:tx>
            <c:strRef>
              <c:f>Sheet1!$B$1</c:f>
              <c:strCache>
                <c:ptCount val="1"/>
                <c:pt idx="0">
                  <c:v>收入情况表</c:v>
                </c:pt>
              </c:strCache>
            </c:strRef>
          </c:tx>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Pt>
            <c:idx val="2"/>
            <c:bubble3D val="0"/>
            <c:explosion val="1"/>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Pt>
          <c:dLbls>
            <c:delete val="1"/>
          </c:dLbls>
          <c:cat>
            <c:strRef>
              <c:f>Sheet1!$A$2:$A$4</c:f>
              <c:strCache>
                <c:ptCount val="3"/>
                <c:pt idx="0">
                  <c:v>财政拨款收入</c:v>
                </c:pt>
                <c:pt idx="1">
                  <c:v>事业收入</c:v>
                </c:pt>
                <c:pt idx="2">
                  <c:v>其他收入</c:v>
                </c:pt>
              </c:strCache>
            </c:strRef>
          </c:cat>
          <c:val>
            <c:numRef>
              <c:f>Sheet1!$B$2:$B$4</c:f>
              <c:numCache>
                <c:formatCode>General</c:formatCode>
                <c:ptCount val="3"/>
                <c:pt idx="0">
                  <c:v>783.73</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支出情况表</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668.73</c:v>
                </c:pt>
                <c:pt idx="1">
                  <c:v>115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收入支出情况表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2018年</c:v>
                </c:pt>
                <c:pt idx="1">
                  <c:v>2019年</c:v>
                </c:pt>
              </c:strCache>
            </c:strRef>
          </c:cat>
          <c:val>
            <c:numRef>
              <c:f>Sheet1!$B$2:$B$3</c:f>
              <c:numCache>
                <c:formatCode>General</c:formatCode>
                <c:ptCount val="2"/>
                <c:pt idx="0">
                  <c:v>1162.48</c:v>
                </c:pt>
                <c:pt idx="1">
                  <c:v>783.73</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2018年</c:v>
                </c:pt>
                <c:pt idx="1">
                  <c:v>2019年</c:v>
                </c:pt>
              </c:strCache>
            </c:strRef>
          </c:cat>
          <c:val>
            <c:numRef>
              <c:f>Sheet1!$C$2:$C$3</c:f>
              <c:numCache>
                <c:formatCode>General</c:formatCode>
                <c:ptCount val="2"/>
                <c:pt idx="0">
                  <c:v>1162.48</c:v>
                </c:pt>
                <c:pt idx="1">
                  <c:v>783.73</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Sheet1!$A$2:$A$3</c:f>
              <c:strCache>
                <c:ptCount val="2"/>
                <c:pt idx="0">
                  <c:v>2018年</c:v>
                </c:pt>
                <c:pt idx="1">
                  <c:v>2019年</c:v>
                </c:pt>
              </c:strCache>
            </c:strRef>
          </c:cat>
          <c:val>
            <c:numRef>
              <c:f>Sheet1!$D$2:$D$3</c:f>
            </c:numRef>
          </c:val>
        </c:ser>
        <c:dLbls>
          <c:showLegendKey val="0"/>
          <c:showVal val="0"/>
          <c:showCatName val="0"/>
          <c:showSerName val="0"/>
          <c:showPercent val="0"/>
          <c:showBubbleSize val="0"/>
        </c:dLbls>
        <c:gapWidth val="219"/>
        <c:overlap val="-27"/>
        <c:axId val="570335166"/>
        <c:axId val="179585278"/>
      </c:barChart>
      <c:catAx>
        <c:axId val="57033516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9585278"/>
        <c:crosses val="autoZero"/>
        <c:auto val="1"/>
        <c:lblAlgn val="ctr"/>
        <c:lblOffset val="100"/>
        <c:noMultiLvlLbl val="0"/>
      </c:catAx>
      <c:valAx>
        <c:axId val="1795852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033516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支出情况表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支出</c:v>
                </c:pt>
              </c:strCache>
            </c:strRef>
          </c:tx>
          <c:spPr>
            <a:solidFill>
              <a:schemeClr val="accent1"/>
            </a:solidFill>
            <a:ln>
              <a:noFill/>
            </a:ln>
            <a:effectLst/>
          </c:spPr>
          <c:invertIfNegative val="0"/>
          <c:dLbls>
            <c:delete val="1"/>
          </c:dLbls>
          <c:cat>
            <c:strRef>
              <c:f>Sheet1!$A$2:$A$3</c:f>
              <c:strCache>
                <c:ptCount val="2"/>
                <c:pt idx="0">
                  <c:v>2018年</c:v>
                </c:pt>
                <c:pt idx="1">
                  <c:v>2019年</c:v>
                </c:pt>
              </c:strCache>
            </c:strRef>
          </c:cat>
          <c:val>
            <c:numRef>
              <c:f>Sheet1!$B$2:$B$3</c:f>
              <c:numCache>
                <c:formatCode>General</c:formatCode>
                <c:ptCount val="2"/>
                <c:pt idx="0">
                  <c:v>1162.48</c:v>
                </c:pt>
                <c:pt idx="1">
                  <c:v>783.73</c:v>
                </c:pt>
              </c:numCache>
            </c:numRef>
          </c:val>
        </c:ser>
        <c:dLbls>
          <c:showLegendKey val="0"/>
          <c:showVal val="0"/>
          <c:showCatName val="0"/>
          <c:showSerName val="0"/>
          <c:showPercent val="0"/>
          <c:showBubbleSize val="0"/>
        </c:dLbls>
        <c:gapWidth val="219"/>
        <c:overlap val="-27"/>
        <c:axId val="144981634"/>
        <c:axId val="90907704"/>
      </c:barChart>
      <c:catAx>
        <c:axId val="14498163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907704"/>
        <c:crosses val="autoZero"/>
        <c:auto val="1"/>
        <c:lblAlgn val="ctr"/>
        <c:lblOffset val="100"/>
        <c:noMultiLvlLbl val="0"/>
      </c:catAx>
      <c:valAx>
        <c:axId val="90907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498163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5651</Words>
  <Characters>3074</Characters>
  <Lines>25</Lines>
  <Paragraphs>17</Paragraphs>
  <TotalTime>9</TotalTime>
  <ScaleCrop>false</ScaleCrop>
  <LinksUpToDate>false</LinksUpToDate>
  <CharactersWithSpaces>8708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2020-09-14T03:03:00Z</dcterms:created>
  <dc:creator>Administrator</dc:creator>
  <cp:lastModifiedBy>Administrator</cp:lastModifiedBy>
  <cp:lastPrinted>2020-07-28T02:12:00Z</cp:lastPrinted>
  <dcterms:modified xsi:type="dcterms:W3CDTF">2020-10-16T07:43:32Z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