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9"/>
        <w:rPr>
          <w:rFonts w:hint="eastAsia" w:ascii="方正小标宋简体" w:hAnsi="黑体" w:eastAsia="方正小标宋简体" w:cs="穝灿砰"/>
          <w:sz w:val="52"/>
          <w:szCs w:val="52"/>
          <w:lang w:eastAsia="zh-CN"/>
        </w:rPr>
      </w:pPr>
    </w:p>
    <w:p>
      <w:pPr>
        <w:pStyle w:val="9"/>
        <w:keepNext w:val="0"/>
        <w:keepLines w:val="0"/>
        <w:pageBreakBefore w:val="0"/>
        <w:widowControl/>
        <w:kinsoku/>
        <w:wordWrap/>
        <w:overflowPunct/>
        <w:topLinePunct w:val="0"/>
        <w:autoSpaceDE/>
        <w:autoSpaceDN/>
        <w:bidi w:val="0"/>
        <w:adjustRightInd/>
        <w:snapToGrid/>
        <w:spacing w:line="640" w:lineRule="exact"/>
        <w:ind w:firstLine="0"/>
        <w:jc w:val="center"/>
        <w:textAlignment w:val="auto"/>
        <w:outlineLvl w:val="9"/>
        <w:rPr>
          <w:rFonts w:hint="eastAsia" w:ascii="方正小标宋简体" w:hAnsi="黑体" w:eastAsia="方正小标宋简体" w:cs="穝灿砰"/>
          <w:sz w:val="52"/>
          <w:szCs w:val="52"/>
        </w:rPr>
      </w:pPr>
      <w:r>
        <w:rPr>
          <w:rFonts w:hint="eastAsia" w:ascii="方正小标宋简体" w:hAnsi="黑体" w:eastAsia="方正小标宋简体" w:cs="穝灿砰"/>
          <w:sz w:val="52"/>
          <w:szCs w:val="52"/>
        </w:rPr>
        <w:t xml:space="preserve"> </w:t>
      </w:r>
      <w:r>
        <w:rPr>
          <w:rFonts w:hint="eastAsia" w:ascii="方正小标宋简体" w:hAnsi="黑体" w:eastAsia="方正小标宋简体" w:cs="穝灿砰"/>
          <w:sz w:val="52"/>
          <w:szCs w:val="52"/>
          <w:lang w:eastAsia="zh-CN"/>
        </w:rPr>
        <w:t>关于退还农民工工资保证金的</w:t>
      </w:r>
      <w:r>
        <w:rPr>
          <w:rFonts w:hint="eastAsia" w:ascii="方正小标宋简体" w:hAnsi="黑体" w:eastAsia="方正小标宋简体" w:cs="穝灿砰"/>
          <w:sz w:val="52"/>
          <w:szCs w:val="52"/>
        </w:rPr>
        <w:t>公示</w:t>
      </w:r>
    </w:p>
    <w:p>
      <w:pPr>
        <w:pStyle w:val="9"/>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穝灿砰" w:eastAsia="仿宋_GB2312" w:cs="穝灿砰"/>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穝灿砰" w:eastAsia="仿宋_GB2312" w:cs="穝灿砰"/>
          <w:sz w:val="32"/>
          <w:szCs w:val="32"/>
          <w:lang w:val="en-US" w:eastAsia="zh-CN"/>
        </w:rPr>
      </w:pPr>
      <w:r>
        <w:rPr>
          <w:rFonts w:hint="eastAsia" w:ascii="仿宋_GB2312" w:hAnsi="黑体" w:eastAsia="仿宋_GB2312" w:cs="穝灿砰"/>
          <w:b/>
          <w:sz w:val="32"/>
          <w:szCs w:val="32"/>
          <w:u w:val="none"/>
          <w:lang w:val="en-US" w:eastAsia="zh-CN"/>
        </w:rPr>
        <w:t>陕西省石头河水电工程局</w:t>
      </w:r>
      <w:r>
        <w:rPr>
          <w:rFonts w:hint="eastAsia" w:ascii="仿宋_GB2312" w:hAnsi="穝灿砰" w:eastAsia="仿宋_GB2312" w:cs="穝灿砰"/>
          <w:sz w:val="32"/>
          <w:szCs w:val="32"/>
          <w:lang w:val="en-US" w:eastAsia="zh-CN"/>
        </w:rPr>
        <w:t>承建的</w:t>
      </w:r>
      <w:r>
        <w:rPr>
          <w:rFonts w:hint="eastAsia" w:ascii="仿宋_GB2312" w:hAnsi="黑体" w:eastAsia="仿宋_GB2312" w:cs="穝灿砰"/>
          <w:b/>
          <w:sz w:val="32"/>
          <w:szCs w:val="32"/>
          <w:u w:val="none"/>
          <w:lang w:val="en-US" w:eastAsia="zh-CN"/>
        </w:rPr>
        <w:t>宝鸡市眉县东兴水泥双桃山石灰石矿水土保持生态环境恢复治理工程</w:t>
      </w:r>
      <w:r>
        <w:rPr>
          <w:rFonts w:hint="eastAsia" w:ascii="仿宋_GB2312" w:hAnsi="穝灿砰" w:eastAsia="仿宋_GB2312" w:cs="穝灿砰"/>
          <w:sz w:val="32"/>
          <w:szCs w:val="32"/>
          <w:lang w:val="en-US" w:eastAsia="zh-CN"/>
        </w:rPr>
        <w:t>已通过竣工验收，现申</w:t>
      </w:r>
      <w:bookmarkStart w:id="0" w:name="_GoBack"/>
      <w:bookmarkEnd w:id="0"/>
      <w:r>
        <w:rPr>
          <w:rFonts w:hint="eastAsia" w:ascii="仿宋_GB2312" w:hAnsi="穝灿砰" w:eastAsia="仿宋_GB2312" w:cs="穝灿砰"/>
          <w:sz w:val="32"/>
          <w:szCs w:val="32"/>
          <w:lang w:val="en-US" w:eastAsia="zh-CN"/>
        </w:rPr>
        <w:t>请办理农民工工资保证金退还手续。</w:t>
      </w:r>
    </w:p>
    <w:p>
      <w:pPr>
        <w:pStyle w:val="9"/>
        <w:spacing w:line="600" w:lineRule="exact"/>
        <w:ind w:firstLine="708"/>
        <w:rPr>
          <w:rFonts w:hint="eastAsia" w:ascii="仿宋_GB2312" w:hAnsi="穝灿砰" w:eastAsia="仿宋_GB2312" w:cs="穝灿砰"/>
          <w:sz w:val="32"/>
          <w:szCs w:val="32"/>
        </w:rPr>
      </w:pPr>
      <w:r>
        <w:rPr>
          <w:rFonts w:hint="eastAsia" w:ascii="仿宋_GB2312" w:hAnsi="穝灿砰" w:eastAsia="仿宋_GB2312" w:cs="穝灿砰"/>
          <w:sz w:val="32"/>
          <w:szCs w:val="32"/>
        </w:rPr>
        <w:t>根据《宝鸡市农民工工资支付保证金管理办法》</w:t>
      </w:r>
    </w:p>
    <w:p>
      <w:pPr>
        <w:pStyle w:val="9"/>
        <w:spacing w:line="600" w:lineRule="exact"/>
        <w:ind w:left="0" w:leftChars="0" w:firstLine="0" w:firstLineChars="0"/>
        <w:rPr>
          <w:rFonts w:hint="eastAsia" w:ascii="仿宋_GB2312" w:hAnsi="穝灿砰" w:eastAsia="仿宋_GB2312" w:cs="穝灿砰"/>
          <w:sz w:val="32"/>
          <w:szCs w:val="32"/>
          <w:lang w:eastAsia="zh-CN"/>
        </w:rPr>
      </w:pPr>
      <w:r>
        <w:rPr>
          <w:rFonts w:hint="eastAsia" w:ascii="仿宋_GB2312" w:hAnsi="穝灿砰" w:eastAsia="仿宋_GB2312" w:cs="穝灿砰"/>
          <w:sz w:val="32"/>
          <w:szCs w:val="32"/>
        </w:rPr>
        <w:t>（宝政发</w:t>
      </w:r>
      <w:r>
        <w:rPr>
          <w:rFonts w:hint="eastAsia" w:ascii="方正小标宋简体" w:hAnsi="方正小标宋简体" w:eastAsia="方正小标宋简体" w:cs="方正小标宋简体"/>
          <w:sz w:val="32"/>
          <w:szCs w:val="32"/>
        </w:rPr>
        <w:t>〔</w:t>
      </w:r>
      <w:r>
        <w:rPr>
          <w:rFonts w:hint="eastAsia" w:ascii="仿宋_GB2312" w:hAnsi="穝灿砰" w:eastAsia="仿宋_GB2312" w:cs="穝灿砰"/>
          <w:sz w:val="32"/>
          <w:szCs w:val="32"/>
        </w:rPr>
        <w:t>2017</w:t>
      </w:r>
      <w:r>
        <w:rPr>
          <w:rFonts w:hint="eastAsia" w:ascii="方正小标宋简体" w:hAnsi="方正小标宋简体" w:eastAsia="方正小标宋简体" w:cs="方正小标宋简体"/>
          <w:sz w:val="32"/>
          <w:szCs w:val="32"/>
        </w:rPr>
        <w:t>〕</w:t>
      </w:r>
      <w:r>
        <w:rPr>
          <w:rFonts w:hint="eastAsia" w:ascii="仿宋_GB2312" w:hAnsi="穝灿砰" w:eastAsia="仿宋_GB2312" w:cs="穝灿砰"/>
          <w:sz w:val="32"/>
          <w:szCs w:val="32"/>
        </w:rPr>
        <w:t>2号）文件规定，</w:t>
      </w:r>
      <w:r>
        <w:rPr>
          <w:rFonts w:hint="eastAsia" w:ascii="仿宋_GB2312" w:hAnsi="穝灿砰" w:eastAsia="仿宋_GB2312" w:cs="穝灿砰"/>
          <w:sz w:val="32"/>
          <w:szCs w:val="32"/>
          <w:lang w:eastAsia="zh-CN"/>
        </w:rPr>
        <w:t>现予以公示，公示期为：</w:t>
      </w:r>
    </w:p>
    <w:p>
      <w:pPr>
        <w:pStyle w:val="9"/>
        <w:spacing w:line="600" w:lineRule="exact"/>
        <w:ind w:left="0" w:leftChars="0" w:firstLine="0" w:firstLineChars="0"/>
        <w:rPr>
          <w:rFonts w:ascii="仿宋_GB2312" w:hAnsi="穝灿砰" w:eastAsia="仿宋_GB2312" w:cs="穝灿砰"/>
          <w:b/>
          <w:sz w:val="32"/>
          <w:szCs w:val="32"/>
        </w:rPr>
      </w:pPr>
      <w:r>
        <w:rPr>
          <w:rFonts w:hint="eastAsia" w:ascii="仿宋_GB2312" w:hAnsi="穝灿砰" w:eastAsia="仿宋_GB2312" w:cs="穝灿砰"/>
          <w:b/>
          <w:sz w:val="32"/>
          <w:szCs w:val="32"/>
        </w:rPr>
        <w:t>2021年</w:t>
      </w:r>
      <w:r>
        <w:rPr>
          <w:rFonts w:hint="eastAsia" w:ascii="仿宋_GB2312" w:hAnsi="穝灿砰" w:eastAsia="仿宋_GB2312" w:cs="穝灿砰"/>
          <w:b/>
          <w:sz w:val="32"/>
          <w:szCs w:val="32"/>
          <w:lang w:val="en-US" w:eastAsia="zh-CN"/>
        </w:rPr>
        <w:t>10</w:t>
      </w:r>
      <w:r>
        <w:rPr>
          <w:rFonts w:hint="eastAsia" w:ascii="仿宋_GB2312" w:hAnsi="穝灿砰" w:eastAsia="仿宋_GB2312" w:cs="穝灿砰"/>
          <w:b/>
          <w:sz w:val="32"/>
          <w:szCs w:val="32"/>
        </w:rPr>
        <w:t>月</w:t>
      </w:r>
      <w:r>
        <w:rPr>
          <w:rFonts w:hint="eastAsia" w:ascii="仿宋_GB2312" w:hAnsi="穝灿砰" w:eastAsia="仿宋_GB2312" w:cs="穝灿砰"/>
          <w:b/>
          <w:sz w:val="32"/>
          <w:szCs w:val="32"/>
          <w:lang w:val="en-US" w:eastAsia="zh-CN"/>
        </w:rPr>
        <w:t>9</w:t>
      </w:r>
      <w:r>
        <w:rPr>
          <w:rFonts w:hint="eastAsia" w:ascii="仿宋_GB2312" w:hAnsi="穝灿砰" w:eastAsia="仿宋_GB2312" w:cs="穝灿砰"/>
          <w:b/>
          <w:sz w:val="32"/>
          <w:szCs w:val="32"/>
        </w:rPr>
        <w:t>日至2021年</w:t>
      </w:r>
      <w:r>
        <w:rPr>
          <w:rFonts w:hint="eastAsia" w:ascii="仿宋_GB2312" w:hAnsi="穝灿砰" w:eastAsia="仿宋_GB2312" w:cs="穝灿砰"/>
          <w:b/>
          <w:sz w:val="32"/>
          <w:szCs w:val="32"/>
          <w:lang w:val="en-US" w:eastAsia="zh-CN"/>
        </w:rPr>
        <w:t>11</w:t>
      </w:r>
      <w:r>
        <w:rPr>
          <w:rFonts w:hint="eastAsia" w:ascii="仿宋_GB2312" w:hAnsi="穝灿砰" w:eastAsia="仿宋_GB2312" w:cs="穝灿砰"/>
          <w:b/>
          <w:sz w:val="32"/>
          <w:szCs w:val="32"/>
        </w:rPr>
        <w:t>月</w:t>
      </w:r>
      <w:r>
        <w:rPr>
          <w:rFonts w:hint="eastAsia" w:ascii="仿宋_GB2312" w:hAnsi="穝灿砰" w:eastAsia="仿宋_GB2312" w:cs="穝灿砰"/>
          <w:b/>
          <w:sz w:val="32"/>
          <w:szCs w:val="32"/>
          <w:lang w:val="en-US" w:eastAsia="zh-CN"/>
        </w:rPr>
        <w:t>9</w:t>
      </w:r>
      <w:r>
        <w:rPr>
          <w:rFonts w:hint="eastAsia" w:ascii="仿宋_GB2312" w:hAnsi="穝灿砰" w:eastAsia="仿宋_GB2312" w:cs="穝灿砰"/>
          <w:b/>
          <w:sz w:val="32"/>
          <w:szCs w:val="32"/>
        </w:rPr>
        <w:t>日。</w:t>
      </w:r>
    </w:p>
    <w:p>
      <w:pPr>
        <w:pStyle w:val="9"/>
        <w:spacing w:line="600" w:lineRule="exact"/>
        <w:ind w:firstLine="654"/>
        <w:rPr>
          <w:rFonts w:hint="eastAsia" w:ascii="仿宋_GB2312" w:hAnsi="穝灿砰" w:eastAsia="仿宋_GB2312" w:cs="穝灿砰"/>
          <w:sz w:val="32"/>
          <w:szCs w:val="32"/>
          <w:lang w:eastAsia="zh-CN"/>
        </w:rPr>
      </w:pPr>
      <w:r>
        <w:rPr>
          <w:rFonts w:hint="eastAsia" w:ascii="仿宋_GB2312" w:hAnsi="穝灿砰" w:eastAsia="仿宋_GB2312" w:cs="穝灿砰"/>
          <w:sz w:val="32"/>
          <w:szCs w:val="32"/>
          <w:lang w:eastAsia="zh-CN"/>
        </w:rPr>
        <w:t>请广大劳动者对该工程是否存在拖欠农民工工资行为进行监督举报。</w:t>
      </w:r>
      <w:r>
        <w:rPr>
          <w:rFonts w:hint="eastAsia" w:ascii="仿宋_GB2312" w:hAnsi="穝灿砰" w:eastAsia="仿宋_GB2312" w:cs="穝灿砰"/>
          <w:sz w:val="32"/>
          <w:szCs w:val="32"/>
        </w:rPr>
        <w:t>如对工资支付有异议</w:t>
      </w:r>
      <w:r>
        <w:rPr>
          <w:rFonts w:hint="eastAsia" w:ascii="仿宋_GB2312" w:hAnsi="穝灿砰" w:eastAsia="仿宋_GB2312" w:cs="穝灿砰"/>
          <w:sz w:val="32"/>
          <w:szCs w:val="32"/>
          <w:lang w:eastAsia="zh-CN"/>
        </w:rPr>
        <w:t>的</w:t>
      </w:r>
      <w:r>
        <w:rPr>
          <w:rFonts w:hint="eastAsia" w:ascii="仿宋_GB2312" w:hAnsi="穝灿砰" w:eastAsia="仿宋_GB2312" w:cs="穝灿砰"/>
          <w:sz w:val="32"/>
          <w:szCs w:val="32"/>
        </w:rPr>
        <w:t>，请在公示期间及时向眉县劳动保障监察大队举报或投诉。</w:t>
      </w:r>
      <w:r>
        <w:rPr>
          <w:rFonts w:hint="eastAsia" w:ascii="仿宋_GB2312" w:hAnsi="穝灿砰" w:eastAsia="仿宋_GB2312" w:cs="穝灿砰"/>
          <w:sz w:val="32"/>
          <w:szCs w:val="32"/>
          <w:lang w:eastAsia="zh-CN"/>
        </w:rPr>
        <w:t>如公示期内未收到举报或投诉的，将按规定办理该工程农民工工资保证金退还手续。</w:t>
      </w:r>
    </w:p>
    <w:tbl>
      <w:tblPr>
        <w:tblStyle w:val="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2"/>
        <w:gridCol w:w="2322"/>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2" w:type="dxa"/>
          </w:tcPr>
          <w:p>
            <w:pPr>
              <w:pStyle w:val="9"/>
              <w:spacing w:line="600" w:lineRule="exact"/>
              <w:ind w:left="0" w:leftChars="0" w:firstLine="0" w:firstLineChars="0"/>
              <w:jc w:val="center"/>
              <w:rPr>
                <w:rFonts w:hint="eastAsia" w:ascii="仿宋_GB2312" w:hAnsi="穝灿砰" w:eastAsia="仿宋_GB2312" w:cs="穝灿砰"/>
                <w:sz w:val="32"/>
                <w:szCs w:val="32"/>
                <w:vertAlign w:val="baseline"/>
                <w:lang w:eastAsia="zh-CN"/>
              </w:rPr>
            </w:pPr>
            <w:r>
              <w:rPr>
                <w:rFonts w:hint="eastAsia" w:ascii="仿宋_GB2312" w:hAnsi="穝灿砰" w:eastAsia="仿宋_GB2312" w:cs="穝灿砰"/>
                <w:sz w:val="32"/>
                <w:szCs w:val="32"/>
                <w:vertAlign w:val="baseline"/>
                <w:lang w:eastAsia="zh-CN"/>
              </w:rPr>
              <w:t>工程名称</w:t>
            </w:r>
          </w:p>
        </w:tc>
        <w:tc>
          <w:tcPr>
            <w:tcW w:w="6966" w:type="dxa"/>
            <w:gridSpan w:val="3"/>
          </w:tcPr>
          <w:p>
            <w:pPr>
              <w:pStyle w:val="9"/>
              <w:spacing w:line="600" w:lineRule="exact"/>
              <w:ind w:left="0" w:leftChars="0" w:firstLine="0" w:firstLineChars="0"/>
              <w:jc w:val="center"/>
              <w:rPr>
                <w:rFonts w:hint="eastAsia" w:ascii="仿宋_GB2312" w:hAnsi="穝灿砰" w:eastAsia="仿宋_GB2312" w:cs="穝灿砰"/>
                <w:sz w:val="32"/>
                <w:szCs w:val="32"/>
                <w:vertAlign w:val="baseline"/>
                <w:lang w:val="en-US" w:eastAsia="zh-CN"/>
              </w:rPr>
            </w:pPr>
            <w:r>
              <w:rPr>
                <w:rFonts w:hint="eastAsia" w:ascii="仿宋_GB2312" w:hAnsi="穝灿砰" w:eastAsia="仿宋_GB2312" w:cs="穝灿砰"/>
                <w:sz w:val="32"/>
                <w:szCs w:val="32"/>
                <w:vertAlign w:val="baseline"/>
                <w:lang w:val="en-US" w:eastAsia="zh-CN"/>
              </w:rPr>
              <w:t>宝鸡市眉县东兴水泥双桃山石灰石矿水土保持</w:t>
            </w:r>
          </w:p>
          <w:p>
            <w:pPr>
              <w:pStyle w:val="9"/>
              <w:spacing w:line="600" w:lineRule="exact"/>
              <w:ind w:left="0" w:leftChars="0" w:firstLine="0" w:firstLineChars="0"/>
              <w:jc w:val="center"/>
              <w:rPr>
                <w:rFonts w:hint="eastAsia" w:ascii="仿宋_GB2312" w:hAnsi="穝灿砰" w:eastAsia="仿宋_GB2312" w:cs="穝灿砰"/>
                <w:sz w:val="32"/>
                <w:szCs w:val="32"/>
                <w:vertAlign w:val="baseline"/>
                <w:lang w:eastAsia="zh-CN"/>
              </w:rPr>
            </w:pPr>
            <w:r>
              <w:rPr>
                <w:rFonts w:hint="eastAsia" w:ascii="仿宋_GB2312" w:hAnsi="穝灿砰" w:eastAsia="仿宋_GB2312" w:cs="穝灿砰"/>
                <w:sz w:val="32"/>
                <w:szCs w:val="32"/>
                <w:vertAlign w:val="baseline"/>
                <w:lang w:val="en-US" w:eastAsia="zh-CN"/>
              </w:rPr>
              <w:t>生态环境恢复治理工程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2" w:type="dxa"/>
          </w:tcPr>
          <w:p>
            <w:pPr>
              <w:pStyle w:val="9"/>
              <w:spacing w:line="600" w:lineRule="exact"/>
              <w:ind w:left="0" w:leftChars="0" w:firstLine="0" w:firstLineChars="0"/>
              <w:jc w:val="center"/>
              <w:rPr>
                <w:rFonts w:hint="eastAsia" w:ascii="仿宋_GB2312" w:hAnsi="穝灿砰" w:eastAsia="仿宋_GB2312" w:cs="穝灿砰"/>
                <w:sz w:val="32"/>
                <w:szCs w:val="32"/>
                <w:vertAlign w:val="baseline"/>
                <w:lang w:eastAsia="zh-CN"/>
              </w:rPr>
            </w:pPr>
            <w:r>
              <w:rPr>
                <w:rFonts w:hint="eastAsia" w:ascii="仿宋_GB2312" w:hAnsi="穝灿砰" w:eastAsia="仿宋_GB2312" w:cs="穝灿砰"/>
                <w:sz w:val="32"/>
                <w:szCs w:val="32"/>
                <w:vertAlign w:val="baseline"/>
                <w:lang w:eastAsia="zh-CN"/>
              </w:rPr>
              <w:t>建设单位</w:t>
            </w:r>
          </w:p>
        </w:tc>
        <w:tc>
          <w:tcPr>
            <w:tcW w:w="6966" w:type="dxa"/>
            <w:gridSpan w:val="3"/>
          </w:tcPr>
          <w:p>
            <w:pPr>
              <w:pStyle w:val="9"/>
              <w:spacing w:line="600" w:lineRule="exact"/>
              <w:ind w:left="0" w:leftChars="0" w:firstLine="0" w:firstLineChars="0"/>
              <w:jc w:val="center"/>
              <w:rPr>
                <w:rFonts w:hint="eastAsia" w:ascii="仿宋_GB2312" w:hAnsi="穝灿砰" w:eastAsia="仿宋_GB2312" w:cs="穝灿砰"/>
                <w:sz w:val="32"/>
                <w:szCs w:val="32"/>
                <w:vertAlign w:val="baseline"/>
                <w:lang w:eastAsia="zh-CN"/>
              </w:rPr>
            </w:pPr>
            <w:r>
              <w:rPr>
                <w:rFonts w:hint="eastAsia" w:ascii="仿宋_GB2312" w:hAnsi="穝灿砰" w:eastAsia="仿宋_GB2312" w:cs="穝灿砰"/>
                <w:sz w:val="32"/>
                <w:szCs w:val="32"/>
                <w:vertAlign w:val="baseline"/>
                <w:lang w:eastAsia="zh-CN"/>
              </w:rPr>
              <w:t>眉县水利局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2" w:type="dxa"/>
          </w:tcPr>
          <w:p>
            <w:pPr>
              <w:pStyle w:val="9"/>
              <w:spacing w:line="600" w:lineRule="exact"/>
              <w:ind w:left="0" w:leftChars="0" w:firstLine="0" w:firstLineChars="0"/>
              <w:jc w:val="center"/>
              <w:rPr>
                <w:rFonts w:hint="eastAsia" w:ascii="仿宋_GB2312" w:hAnsi="穝灿砰" w:eastAsia="仿宋_GB2312" w:cs="穝灿砰"/>
                <w:sz w:val="32"/>
                <w:szCs w:val="32"/>
                <w:vertAlign w:val="baseline"/>
                <w:lang w:eastAsia="zh-CN"/>
              </w:rPr>
            </w:pPr>
            <w:r>
              <w:rPr>
                <w:rFonts w:hint="eastAsia" w:ascii="仿宋_GB2312" w:hAnsi="穝灿砰" w:eastAsia="仿宋_GB2312" w:cs="穝灿砰"/>
                <w:sz w:val="32"/>
                <w:szCs w:val="32"/>
                <w:vertAlign w:val="baseline"/>
                <w:lang w:eastAsia="zh-CN"/>
              </w:rPr>
              <w:t>施工单位</w:t>
            </w:r>
          </w:p>
        </w:tc>
        <w:tc>
          <w:tcPr>
            <w:tcW w:w="6966" w:type="dxa"/>
            <w:gridSpan w:val="3"/>
          </w:tcPr>
          <w:p>
            <w:pPr>
              <w:pStyle w:val="9"/>
              <w:spacing w:line="600" w:lineRule="exact"/>
              <w:ind w:left="0" w:leftChars="0" w:firstLine="0" w:firstLineChars="0"/>
              <w:jc w:val="center"/>
              <w:rPr>
                <w:rFonts w:hint="eastAsia" w:ascii="仿宋_GB2312" w:hAnsi="穝灿砰" w:eastAsia="仿宋_GB2312" w:cs="穝灿砰"/>
                <w:sz w:val="32"/>
                <w:szCs w:val="32"/>
                <w:vertAlign w:val="baseline"/>
                <w:lang w:eastAsia="zh-CN"/>
              </w:rPr>
            </w:pPr>
            <w:r>
              <w:rPr>
                <w:rFonts w:hint="eastAsia" w:ascii="仿宋_GB2312" w:hAnsi="穝灿砰" w:eastAsia="仿宋_GB2312" w:cs="穝灿砰"/>
                <w:sz w:val="32"/>
                <w:szCs w:val="32"/>
                <w:vertAlign w:val="baseline"/>
                <w:lang w:val="en-US" w:eastAsia="zh-CN"/>
              </w:rPr>
              <w:t>陕西省石头河水电工程局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2" w:type="dxa"/>
          </w:tcPr>
          <w:p>
            <w:pPr>
              <w:pStyle w:val="9"/>
              <w:spacing w:line="600" w:lineRule="exact"/>
              <w:ind w:left="0" w:leftChars="0" w:firstLine="0" w:firstLineChars="0"/>
              <w:jc w:val="center"/>
              <w:rPr>
                <w:rFonts w:hint="eastAsia" w:ascii="仿宋_GB2312" w:hAnsi="穝灿砰" w:eastAsia="仿宋_GB2312" w:cs="穝灿砰"/>
                <w:sz w:val="32"/>
                <w:szCs w:val="32"/>
                <w:vertAlign w:val="baseline"/>
                <w:lang w:eastAsia="zh-CN"/>
              </w:rPr>
            </w:pPr>
            <w:r>
              <w:rPr>
                <w:rFonts w:hint="eastAsia" w:ascii="仿宋_GB2312" w:hAnsi="穝灿砰" w:eastAsia="仿宋_GB2312" w:cs="穝灿砰"/>
                <w:sz w:val="32"/>
                <w:szCs w:val="32"/>
                <w:vertAlign w:val="baseline"/>
                <w:lang w:eastAsia="zh-CN"/>
              </w:rPr>
              <w:t>建设地点</w:t>
            </w:r>
          </w:p>
        </w:tc>
        <w:tc>
          <w:tcPr>
            <w:tcW w:w="6966" w:type="dxa"/>
            <w:gridSpan w:val="3"/>
          </w:tcPr>
          <w:p>
            <w:pPr>
              <w:pStyle w:val="9"/>
              <w:spacing w:line="600" w:lineRule="exact"/>
              <w:ind w:left="0" w:leftChars="0" w:firstLine="0" w:firstLineChars="0"/>
              <w:jc w:val="center"/>
              <w:rPr>
                <w:rFonts w:hint="eastAsia" w:ascii="仿宋_GB2312" w:hAnsi="穝灿砰" w:eastAsia="仿宋_GB2312" w:cs="穝灿砰"/>
                <w:sz w:val="32"/>
                <w:szCs w:val="32"/>
                <w:vertAlign w:val="baseline"/>
                <w:lang w:eastAsia="zh-CN"/>
              </w:rPr>
            </w:pPr>
            <w:r>
              <w:rPr>
                <w:rFonts w:hint="eastAsia" w:ascii="仿宋_GB2312" w:hAnsi="穝灿砰" w:eastAsia="仿宋_GB2312" w:cs="穝灿砰"/>
                <w:sz w:val="32"/>
                <w:szCs w:val="32"/>
                <w:vertAlign w:val="baseline"/>
                <w:lang w:eastAsia="zh-CN"/>
              </w:rPr>
              <w:t>眉县齐镇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2" w:type="dxa"/>
          </w:tcPr>
          <w:p>
            <w:pPr>
              <w:pStyle w:val="9"/>
              <w:spacing w:line="600" w:lineRule="exact"/>
              <w:ind w:left="0" w:leftChars="0" w:firstLine="0" w:firstLineChars="0"/>
              <w:jc w:val="center"/>
              <w:rPr>
                <w:rFonts w:hint="eastAsia" w:ascii="仿宋_GB2312" w:hAnsi="穝灿砰" w:eastAsia="仿宋_GB2312" w:cs="穝灿砰"/>
                <w:sz w:val="32"/>
                <w:szCs w:val="32"/>
                <w:vertAlign w:val="baseline"/>
                <w:lang w:eastAsia="zh-CN"/>
              </w:rPr>
            </w:pPr>
            <w:r>
              <w:rPr>
                <w:rFonts w:hint="eastAsia" w:ascii="仿宋_GB2312" w:hAnsi="穝灿砰" w:eastAsia="仿宋_GB2312" w:cs="穝灿砰"/>
                <w:sz w:val="32"/>
                <w:szCs w:val="32"/>
                <w:vertAlign w:val="baseline"/>
                <w:lang w:eastAsia="zh-CN"/>
              </w:rPr>
              <w:t>开工日期</w:t>
            </w:r>
          </w:p>
        </w:tc>
        <w:tc>
          <w:tcPr>
            <w:tcW w:w="2322" w:type="dxa"/>
          </w:tcPr>
          <w:p>
            <w:pPr>
              <w:pStyle w:val="9"/>
              <w:spacing w:line="600" w:lineRule="exact"/>
              <w:ind w:left="0" w:leftChars="0" w:firstLine="0" w:firstLineChars="0"/>
              <w:jc w:val="center"/>
              <w:rPr>
                <w:rFonts w:hint="eastAsia" w:ascii="仿宋_GB2312" w:hAnsi="穝灿砰" w:eastAsia="仿宋_GB2312" w:cs="穝灿砰"/>
                <w:sz w:val="32"/>
                <w:szCs w:val="32"/>
                <w:vertAlign w:val="baseline"/>
                <w:lang w:val="en-US" w:eastAsia="zh-CN"/>
              </w:rPr>
            </w:pPr>
            <w:r>
              <w:rPr>
                <w:rFonts w:hint="eastAsia" w:ascii="仿宋_GB2312" w:hAnsi="穝灿砰" w:eastAsia="仿宋_GB2312" w:cs="穝灿砰"/>
                <w:sz w:val="32"/>
                <w:szCs w:val="32"/>
                <w:vertAlign w:val="baseline"/>
                <w:lang w:val="en-US" w:eastAsia="zh-CN"/>
              </w:rPr>
              <w:t>2019.4.18</w:t>
            </w:r>
          </w:p>
        </w:tc>
        <w:tc>
          <w:tcPr>
            <w:tcW w:w="2322" w:type="dxa"/>
          </w:tcPr>
          <w:p>
            <w:pPr>
              <w:pStyle w:val="9"/>
              <w:spacing w:line="600" w:lineRule="exact"/>
              <w:ind w:left="0" w:leftChars="0" w:firstLine="0" w:firstLineChars="0"/>
              <w:jc w:val="center"/>
              <w:rPr>
                <w:rFonts w:hint="eastAsia" w:ascii="仿宋_GB2312" w:hAnsi="穝灿砰" w:eastAsia="仿宋_GB2312" w:cs="穝灿砰"/>
                <w:sz w:val="32"/>
                <w:szCs w:val="32"/>
                <w:vertAlign w:val="baseline"/>
                <w:lang w:eastAsia="zh-CN"/>
              </w:rPr>
            </w:pPr>
            <w:r>
              <w:rPr>
                <w:rFonts w:hint="eastAsia" w:ascii="仿宋_GB2312" w:hAnsi="穝灿砰" w:eastAsia="仿宋_GB2312" w:cs="穝灿砰"/>
                <w:sz w:val="32"/>
                <w:szCs w:val="32"/>
                <w:vertAlign w:val="baseline"/>
                <w:lang w:eastAsia="zh-CN"/>
              </w:rPr>
              <w:t>竣工日期</w:t>
            </w:r>
          </w:p>
        </w:tc>
        <w:tc>
          <w:tcPr>
            <w:tcW w:w="2322" w:type="dxa"/>
          </w:tcPr>
          <w:p>
            <w:pPr>
              <w:pStyle w:val="9"/>
              <w:spacing w:line="600" w:lineRule="exact"/>
              <w:ind w:left="0" w:leftChars="0" w:firstLine="0" w:firstLineChars="0"/>
              <w:jc w:val="center"/>
              <w:rPr>
                <w:rFonts w:hint="eastAsia" w:ascii="仿宋_GB2312" w:hAnsi="穝灿砰" w:eastAsia="仿宋_GB2312" w:cs="穝灿砰"/>
                <w:sz w:val="32"/>
                <w:szCs w:val="32"/>
                <w:vertAlign w:val="baseline"/>
                <w:lang w:val="en-US" w:eastAsia="zh-CN"/>
              </w:rPr>
            </w:pPr>
            <w:r>
              <w:rPr>
                <w:rFonts w:hint="eastAsia" w:ascii="仿宋_GB2312" w:hAnsi="穝灿砰" w:eastAsia="仿宋_GB2312" w:cs="穝灿砰"/>
                <w:sz w:val="32"/>
                <w:szCs w:val="32"/>
                <w:vertAlign w:val="baseline"/>
                <w:lang w:val="en-US" w:eastAsia="zh-CN"/>
              </w:rPr>
              <w:t>2020.11.12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2" w:type="dxa"/>
          </w:tcPr>
          <w:p>
            <w:pPr>
              <w:pStyle w:val="9"/>
              <w:spacing w:line="600" w:lineRule="exact"/>
              <w:ind w:left="0" w:leftChars="0" w:firstLine="0" w:firstLineChars="0"/>
              <w:jc w:val="center"/>
              <w:rPr>
                <w:rFonts w:hint="eastAsia" w:ascii="仿宋_GB2312" w:hAnsi="穝灿砰" w:eastAsia="仿宋_GB2312" w:cs="穝灿砰"/>
                <w:sz w:val="32"/>
                <w:szCs w:val="32"/>
                <w:vertAlign w:val="baseline"/>
                <w:lang w:eastAsia="zh-CN"/>
              </w:rPr>
            </w:pPr>
            <w:r>
              <w:rPr>
                <w:rFonts w:hint="eastAsia" w:ascii="仿宋_GB2312" w:hAnsi="穝灿砰" w:eastAsia="仿宋_GB2312" w:cs="穝灿砰"/>
                <w:sz w:val="32"/>
                <w:szCs w:val="32"/>
                <w:vertAlign w:val="baseline"/>
                <w:lang w:eastAsia="zh-CN"/>
              </w:rPr>
              <w:t>竣工验收日期</w:t>
            </w:r>
          </w:p>
        </w:tc>
        <w:tc>
          <w:tcPr>
            <w:tcW w:w="6966" w:type="dxa"/>
            <w:gridSpan w:val="3"/>
          </w:tcPr>
          <w:p>
            <w:pPr>
              <w:pStyle w:val="9"/>
              <w:spacing w:line="600" w:lineRule="exact"/>
              <w:ind w:left="0" w:leftChars="0" w:firstLine="0" w:firstLineChars="0"/>
              <w:jc w:val="center"/>
              <w:rPr>
                <w:rFonts w:hint="eastAsia" w:ascii="仿宋_GB2312" w:hAnsi="穝灿砰" w:eastAsia="仿宋_GB2312" w:cs="穝灿砰"/>
                <w:sz w:val="32"/>
                <w:szCs w:val="32"/>
                <w:vertAlign w:val="baseline"/>
                <w:lang w:val="en-US" w:eastAsia="zh-CN"/>
              </w:rPr>
            </w:pPr>
            <w:r>
              <w:rPr>
                <w:rFonts w:hint="eastAsia" w:ascii="仿宋_GB2312" w:hAnsi="穝灿砰" w:eastAsia="仿宋_GB2312" w:cs="穝灿砰"/>
                <w:sz w:val="32"/>
                <w:szCs w:val="32"/>
                <w:vertAlign w:val="baseline"/>
                <w:lang w:val="en-US" w:eastAsia="zh-CN"/>
              </w:rPr>
              <w:t>2020.11.12</w:t>
            </w:r>
          </w:p>
        </w:tc>
      </w:tr>
    </w:tbl>
    <w:p>
      <w:pPr>
        <w:pStyle w:val="9"/>
        <w:spacing w:line="600" w:lineRule="exact"/>
        <w:ind w:firstLine="654"/>
        <w:rPr>
          <w:rFonts w:ascii="仿宋_GB2312" w:hAnsi="穝灿砰" w:eastAsia="仿宋_GB2312" w:cs="穝灿砰"/>
          <w:b w:val="0"/>
          <w:bCs/>
          <w:sz w:val="32"/>
          <w:szCs w:val="32"/>
        </w:rPr>
      </w:pPr>
      <w:r>
        <w:rPr>
          <w:rFonts w:hint="eastAsia" w:ascii="仿宋_GB2312" w:hAnsi="穝灿砰" w:eastAsia="仿宋_GB2312" w:cs="穝灿砰"/>
          <w:b w:val="0"/>
          <w:bCs/>
          <w:sz w:val="32"/>
          <w:szCs w:val="32"/>
          <w:lang w:eastAsia="zh-CN"/>
        </w:rPr>
        <w:t>监督举报</w:t>
      </w:r>
      <w:r>
        <w:rPr>
          <w:rFonts w:hint="eastAsia" w:ascii="仿宋_GB2312" w:hAnsi="穝灿砰" w:eastAsia="仿宋_GB2312" w:cs="穝灿砰"/>
          <w:b w:val="0"/>
          <w:bCs/>
          <w:sz w:val="32"/>
          <w:szCs w:val="32"/>
        </w:rPr>
        <w:t>投诉电话：</w:t>
      </w:r>
      <w:r>
        <w:rPr>
          <w:rFonts w:hint="eastAsia" w:ascii="仿宋_GB2312" w:hAnsi="穝灿砰" w:eastAsia="仿宋_GB2312" w:cs="穝灿砰"/>
          <w:b w:val="0"/>
          <w:bCs/>
          <w:sz w:val="32"/>
          <w:szCs w:val="32"/>
          <w:lang w:val="en-US" w:eastAsia="zh-CN"/>
        </w:rPr>
        <w:t>0917-</w:t>
      </w:r>
      <w:r>
        <w:rPr>
          <w:rFonts w:hint="eastAsia" w:ascii="仿宋_GB2312" w:eastAsia="仿宋_GB2312"/>
          <w:b w:val="0"/>
          <w:bCs/>
          <w:sz w:val="32"/>
          <w:szCs w:val="32"/>
        </w:rPr>
        <w:t>5543513</w:t>
      </w:r>
    </w:p>
    <w:p>
      <w:pPr>
        <w:pStyle w:val="9"/>
        <w:spacing w:line="600" w:lineRule="exact"/>
        <w:ind w:firstLine="654"/>
        <w:rPr>
          <w:rFonts w:hint="eastAsia" w:ascii="仿宋_GB2312" w:hAnsi="穝灿砰" w:eastAsia="仿宋_GB2312" w:cs="穝灿砰"/>
          <w:b w:val="0"/>
          <w:bCs/>
          <w:sz w:val="32"/>
          <w:szCs w:val="32"/>
          <w:lang w:eastAsia="zh-CN"/>
        </w:rPr>
      </w:pPr>
      <w:r>
        <w:rPr>
          <w:rFonts w:hint="eastAsia" w:ascii="仿宋_GB2312" w:hAnsi="穝灿砰" w:eastAsia="仿宋_GB2312" w:cs="穝灿砰"/>
          <w:b w:val="0"/>
          <w:bCs/>
          <w:sz w:val="32"/>
          <w:szCs w:val="32"/>
        </w:rPr>
        <w:t>地址：眉县市民中心三楼</w:t>
      </w:r>
    </w:p>
    <w:p>
      <w:pPr>
        <w:pStyle w:val="9"/>
        <w:spacing w:line="600" w:lineRule="exact"/>
        <w:ind w:firstLine="4041"/>
        <w:rPr>
          <w:rFonts w:ascii="仿宋_GB2312" w:hAnsi="穝灿砰" w:eastAsia="仿宋_GB2312" w:cs="穝灿砰"/>
          <w:b/>
          <w:sz w:val="32"/>
          <w:szCs w:val="32"/>
        </w:rPr>
      </w:pPr>
    </w:p>
    <w:p>
      <w:pPr>
        <w:pStyle w:val="9"/>
        <w:spacing w:line="600" w:lineRule="exact"/>
        <w:ind w:firstLine="4480" w:firstLineChars="1400"/>
        <w:rPr>
          <w:rFonts w:ascii="仿宋_GB2312" w:hAnsi="穝灿砰" w:eastAsia="仿宋_GB2312" w:cs="穝灿砰"/>
          <w:sz w:val="32"/>
          <w:szCs w:val="32"/>
        </w:rPr>
      </w:pPr>
      <w:r>
        <w:rPr>
          <w:rFonts w:hint="eastAsia" w:ascii="仿宋_GB2312" w:hAnsi="穝灿砰" w:eastAsia="仿宋_GB2312" w:cs="穝灿砰"/>
          <w:sz w:val="32"/>
          <w:szCs w:val="32"/>
        </w:rPr>
        <w:t>眉县劳动保障监察大队</w:t>
      </w:r>
    </w:p>
    <w:p>
      <w:pPr>
        <w:pStyle w:val="9"/>
        <w:spacing w:line="600" w:lineRule="exact"/>
        <w:ind w:firstLine="4800" w:firstLineChars="1500"/>
        <w:rPr>
          <w:rFonts w:ascii="仿宋_GB2312" w:eastAsia="仿宋_GB2312"/>
          <w:kern w:val="1"/>
          <w:sz w:val="32"/>
          <w:szCs w:val="32"/>
        </w:rPr>
      </w:pPr>
      <w:r>
        <w:rPr>
          <w:rFonts w:hint="eastAsia" w:ascii="仿宋_GB2312" w:hAnsi="穝灿砰" w:eastAsia="仿宋_GB2312" w:cs="穝灿砰"/>
          <w:sz w:val="32"/>
          <w:szCs w:val="32"/>
          <w:lang w:val="en-US" w:eastAsia="zh-CN"/>
        </w:rPr>
        <w:t>2021</w:t>
      </w:r>
      <w:r>
        <w:rPr>
          <w:rFonts w:hint="eastAsia" w:ascii="仿宋_GB2312" w:hAnsi="穝灿砰" w:eastAsia="仿宋_GB2312" w:cs="穝灿砰"/>
          <w:sz w:val="32"/>
          <w:szCs w:val="32"/>
        </w:rPr>
        <w:t>年</w:t>
      </w:r>
      <w:r>
        <w:rPr>
          <w:rFonts w:hint="eastAsia" w:ascii="仿宋_GB2312" w:hAnsi="穝灿砰" w:eastAsia="仿宋_GB2312" w:cs="穝灿砰"/>
          <w:sz w:val="32"/>
          <w:szCs w:val="32"/>
          <w:lang w:val="en-US" w:eastAsia="zh-CN"/>
        </w:rPr>
        <w:t>10</w:t>
      </w:r>
      <w:r>
        <w:rPr>
          <w:rFonts w:hint="eastAsia" w:ascii="仿宋_GB2312" w:hAnsi="穝灿砰" w:eastAsia="仿宋_GB2312" w:cs="穝灿砰"/>
          <w:sz w:val="32"/>
          <w:szCs w:val="32"/>
        </w:rPr>
        <w:t>月</w:t>
      </w:r>
      <w:r>
        <w:rPr>
          <w:rFonts w:hint="eastAsia" w:ascii="仿宋_GB2312" w:hAnsi="穝灿砰" w:eastAsia="仿宋_GB2312" w:cs="穝灿砰"/>
          <w:sz w:val="32"/>
          <w:szCs w:val="32"/>
          <w:lang w:val="en-US" w:eastAsia="zh-CN"/>
        </w:rPr>
        <w:t>9</w:t>
      </w:r>
      <w:r>
        <w:rPr>
          <w:rFonts w:hint="eastAsia" w:ascii="仿宋_GB2312" w:hAnsi="穝灿砰" w:eastAsia="仿宋_GB2312" w:cs="穝灿砰"/>
          <w:sz w:val="32"/>
          <w:szCs w:val="32"/>
        </w:rPr>
        <w:t>日</w:t>
      </w:r>
    </w:p>
    <w:sectPr>
      <w:pgSz w:w="11906" w:h="16838"/>
      <w:pgMar w:top="567" w:right="1417" w:bottom="567" w:left="141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T Extra">
    <w:panose1 w:val="05050102010205020202"/>
    <w:charset w:val="02"/>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穝灿砰">
    <w:altName w:val="Tahoma"/>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1"/>
  <w:bordersDoNotSurroundFooter w:val="1"/>
  <w:gutterAtTop/>
  <w:documentProtection w:enforcement="0"/>
  <w:defaultTabStop w:val="420"/>
  <w:hyphenationZone w:val="425"/>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B78"/>
    <w:rsid w:val="000118D6"/>
    <w:rsid w:val="00013151"/>
    <w:rsid w:val="000272BE"/>
    <w:rsid w:val="00030731"/>
    <w:rsid w:val="0004279B"/>
    <w:rsid w:val="00050265"/>
    <w:rsid w:val="0005186C"/>
    <w:rsid w:val="000536B6"/>
    <w:rsid w:val="00054F26"/>
    <w:rsid w:val="000554B0"/>
    <w:rsid w:val="00056F81"/>
    <w:rsid w:val="00063D69"/>
    <w:rsid w:val="0007711D"/>
    <w:rsid w:val="000A4EF6"/>
    <w:rsid w:val="000B2CEC"/>
    <w:rsid w:val="000B3F33"/>
    <w:rsid w:val="000B559E"/>
    <w:rsid w:val="000B6A94"/>
    <w:rsid w:val="000C0A50"/>
    <w:rsid w:val="000C4AB6"/>
    <w:rsid w:val="000D22D4"/>
    <w:rsid w:val="000E08BB"/>
    <w:rsid w:val="000E3FF4"/>
    <w:rsid w:val="001144F4"/>
    <w:rsid w:val="00116D52"/>
    <w:rsid w:val="001255A4"/>
    <w:rsid w:val="00126B6C"/>
    <w:rsid w:val="001305E2"/>
    <w:rsid w:val="00136557"/>
    <w:rsid w:val="001421CA"/>
    <w:rsid w:val="001517A8"/>
    <w:rsid w:val="00151E5E"/>
    <w:rsid w:val="00165349"/>
    <w:rsid w:val="0017040B"/>
    <w:rsid w:val="001764A8"/>
    <w:rsid w:val="00183B71"/>
    <w:rsid w:val="001840FA"/>
    <w:rsid w:val="00191A82"/>
    <w:rsid w:val="001976EF"/>
    <w:rsid w:val="001A1357"/>
    <w:rsid w:val="001A6A76"/>
    <w:rsid w:val="001C3241"/>
    <w:rsid w:val="001C5DE9"/>
    <w:rsid w:val="001D1959"/>
    <w:rsid w:val="001D2FCA"/>
    <w:rsid w:val="001D4F67"/>
    <w:rsid w:val="002309ED"/>
    <w:rsid w:val="002311F0"/>
    <w:rsid w:val="002531ED"/>
    <w:rsid w:val="00270F56"/>
    <w:rsid w:val="00274C27"/>
    <w:rsid w:val="00276E66"/>
    <w:rsid w:val="00280196"/>
    <w:rsid w:val="00281854"/>
    <w:rsid w:val="002859AC"/>
    <w:rsid w:val="002B7062"/>
    <w:rsid w:val="002D3CA3"/>
    <w:rsid w:val="002E0F1B"/>
    <w:rsid w:val="00301A53"/>
    <w:rsid w:val="003134D7"/>
    <w:rsid w:val="0032765C"/>
    <w:rsid w:val="00340CE4"/>
    <w:rsid w:val="003418CE"/>
    <w:rsid w:val="00341B67"/>
    <w:rsid w:val="00353A4D"/>
    <w:rsid w:val="0037031E"/>
    <w:rsid w:val="00372EC5"/>
    <w:rsid w:val="0037349C"/>
    <w:rsid w:val="00376149"/>
    <w:rsid w:val="003864BC"/>
    <w:rsid w:val="00386E9A"/>
    <w:rsid w:val="00387675"/>
    <w:rsid w:val="00391DE8"/>
    <w:rsid w:val="0039338C"/>
    <w:rsid w:val="00394685"/>
    <w:rsid w:val="003A7239"/>
    <w:rsid w:val="003A7B43"/>
    <w:rsid w:val="003B056F"/>
    <w:rsid w:val="003C08EC"/>
    <w:rsid w:val="003D0269"/>
    <w:rsid w:val="003E30F7"/>
    <w:rsid w:val="003E4538"/>
    <w:rsid w:val="003E4B5F"/>
    <w:rsid w:val="003E649E"/>
    <w:rsid w:val="00401CCE"/>
    <w:rsid w:val="00401FDD"/>
    <w:rsid w:val="0040218D"/>
    <w:rsid w:val="00404DA8"/>
    <w:rsid w:val="0040565B"/>
    <w:rsid w:val="00410841"/>
    <w:rsid w:val="00412285"/>
    <w:rsid w:val="0041230C"/>
    <w:rsid w:val="00427B33"/>
    <w:rsid w:val="00432E26"/>
    <w:rsid w:val="00443967"/>
    <w:rsid w:val="004530FC"/>
    <w:rsid w:val="00453169"/>
    <w:rsid w:val="00470890"/>
    <w:rsid w:val="004822DA"/>
    <w:rsid w:val="004A0BF2"/>
    <w:rsid w:val="004A49FA"/>
    <w:rsid w:val="004A6CBB"/>
    <w:rsid w:val="004B4227"/>
    <w:rsid w:val="004C2BAF"/>
    <w:rsid w:val="004C5529"/>
    <w:rsid w:val="004D7F41"/>
    <w:rsid w:val="004E67D2"/>
    <w:rsid w:val="00505D56"/>
    <w:rsid w:val="00526C26"/>
    <w:rsid w:val="00547173"/>
    <w:rsid w:val="005556BF"/>
    <w:rsid w:val="005567A1"/>
    <w:rsid w:val="00560B9F"/>
    <w:rsid w:val="00573746"/>
    <w:rsid w:val="00575150"/>
    <w:rsid w:val="0058705A"/>
    <w:rsid w:val="00592B0C"/>
    <w:rsid w:val="0059350F"/>
    <w:rsid w:val="00595B06"/>
    <w:rsid w:val="005C6858"/>
    <w:rsid w:val="005D14FA"/>
    <w:rsid w:val="005D156B"/>
    <w:rsid w:val="005D58DA"/>
    <w:rsid w:val="005E2B35"/>
    <w:rsid w:val="005F0C3D"/>
    <w:rsid w:val="006002E1"/>
    <w:rsid w:val="00602404"/>
    <w:rsid w:val="006034D1"/>
    <w:rsid w:val="0062609B"/>
    <w:rsid w:val="0064281E"/>
    <w:rsid w:val="00646624"/>
    <w:rsid w:val="00652BC2"/>
    <w:rsid w:val="00655679"/>
    <w:rsid w:val="00664174"/>
    <w:rsid w:val="0067022C"/>
    <w:rsid w:val="006759AC"/>
    <w:rsid w:val="00687059"/>
    <w:rsid w:val="00693DD4"/>
    <w:rsid w:val="006A1F45"/>
    <w:rsid w:val="006A5E2C"/>
    <w:rsid w:val="006A73CC"/>
    <w:rsid w:val="006B1215"/>
    <w:rsid w:val="006B4C2D"/>
    <w:rsid w:val="006D5ACD"/>
    <w:rsid w:val="006E40A6"/>
    <w:rsid w:val="006F1DCC"/>
    <w:rsid w:val="006F5B3A"/>
    <w:rsid w:val="00722256"/>
    <w:rsid w:val="00727B27"/>
    <w:rsid w:val="00732F87"/>
    <w:rsid w:val="00735811"/>
    <w:rsid w:val="0073788A"/>
    <w:rsid w:val="00757E62"/>
    <w:rsid w:val="00765244"/>
    <w:rsid w:val="00776330"/>
    <w:rsid w:val="00781555"/>
    <w:rsid w:val="00793BFC"/>
    <w:rsid w:val="007A0E69"/>
    <w:rsid w:val="007B1BE1"/>
    <w:rsid w:val="007B5276"/>
    <w:rsid w:val="007C07D3"/>
    <w:rsid w:val="007C262A"/>
    <w:rsid w:val="007C6CE3"/>
    <w:rsid w:val="00822535"/>
    <w:rsid w:val="00822C8C"/>
    <w:rsid w:val="00824D9F"/>
    <w:rsid w:val="008440F1"/>
    <w:rsid w:val="00847AF3"/>
    <w:rsid w:val="00861F31"/>
    <w:rsid w:val="00862134"/>
    <w:rsid w:val="0087744D"/>
    <w:rsid w:val="0088217A"/>
    <w:rsid w:val="00891B98"/>
    <w:rsid w:val="008A28C0"/>
    <w:rsid w:val="008A70DE"/>
    <w:rsid w:val="008B6DE7"/>
    <w:rsid w:val="008B7C07"/>
    <w:rsid w:val="008C711F"/>
    <w:rsid w:val="008D3A3C"/>
    <w:rsid w:val="008E34B2"/>
    <w:rsid w:val="0090090B"/>
    <w:rsid w:val="009140DC"/>
    <w:rsid w:val="00916E2E"/>
    <w:rsid w:val="00922F1C"/>
    <w:rsid w:val="00925FE9"/>
    <w:rsid w:val="00926A4F"/>
    <w:rsid w:val="00927E17"/>
    <w:rsid w:val="00931336"/>
    <w:rsid w:val="00934172"/>
    <w:rsid w:val="00935A47"/>
    <w:rsid w:val="00942C49"/>
    <w:rsid w:val="009464A1"/>
    <w:rsid w:val="00951DCE"/>
    <w:rsid w:val="00961B72"/>
    <w:rsid w:val="00963469"/>
    <w:rsid w:val="0097585B"/>
    <w:rsid w:val="009835C6"/>
    <w:rsid w:val="00983FDF"/>
    <w:rsid w:val="00984F82"/>
    <w:rsid w:val="00991A24"/>
    <w:rsid w:val="00995768"/>
    <w:rsid w:val="009A5A3C"/>
    <w:rsid w:val="009A7976"/>
    <w:rsid w:val="009B066A"/>
    <w:rsid w:val="009D7FAC"/>
    <w:rsid w:val="009F2D30"/>
    <w:rsid w:val="00A020E2"/>
    <w:rsid w:val="00A06FB0"/>
    <w:rsid w:val="00A13DAA"/>
    <w:rsid w:val="00A35D84"/>
    <w:rsid w:val="00A372A4"/>
    <w:rsid w:val="00A379B6"/>
    <w:rsid w:val="00A415B3"/>
    <w:rsid w:val="00A427DA"/>
    <w:rsid w:val="00A438A0"/>
    <w:rsid w:val="00A558BF"/>
    <w:rsid w:val="00A57978"/>
    <w:rsid w:val="00A73EED"/>
    <w:rsid w:val="00A75DE3"/>
    <w:rsid w:val="00A90420"/>
    <w:rsid w:val="00AA19B3"/>
    <w:rsid w:val="00AA2A78"/>
    <w:rsid w:val="00AA4059"/>
    <w:rsid w:val="00AB1080"/>
    <w:rsid w:val="00AC4956"/>
    <w:rsid w:val="00AD5085"/>
    <w:rsid w:val="00AE1F9A"/>
    <w:rsid w:val="00AE27CB"/>
    <w:rsid w:val="00AF0DFC"/>
    <w:rsid w:val="00AF518D"/>
    <w:rsid w:val="00AF7439"/>
    <w:rsid w:val="00B13DA5"/>
    <w:rsid w:val="00B4515D"/>
    <w:rsid w:val="00B60FBB"/>
    <w:rsid w:val="00B614C6"/>
    <w:rsid w:val="00B72850"/>
    <w:rsid w:val="00B77632"/>
    <w:rsid w:val="00B87A6B"/>
    <w:rsid w:val="00B942CC"/>
    <w:rsid w:val="00B9569B"/>
    <w:rsid w:val="00B95B49"/>
    <w:rsid w:val="00BB5424"/>
    <w:rsid w:val="00BB74BC"/>
    <w:rsid w:val="00BD3806"/>
    <w:rsid w:val="00BE2D58"/>
    <w:rsid w:val="00BF640D"/>
    <w:rsid w:val="00C1588C"/>
    <w:rsid w:val="00C16BFC"/>
    <w:rsid w:val="00C30E2C"/>
    <w:rsid w:val="00C324EC"/>
    <w:rsid w:val="00C33FC4"/>
    <w:rsid w:val="00C359BC"/>
    <w:rsid w:val="00C42A54"/>
    <w:rsid w:val="00C45A4C"/>
    <w:rsid w:val="00C57621"/>
    <w:rsid w:val="00C6424C"/>
    <w:rsid w:val="00C74991"/>
    <w:rsid w:val="00C84E3D"/>
    <w:rsid w:val="00C96308"/>
    <w:rsid w:val="00C96E0D"/>
    <w:rsid w:val="00CA1E90"/>
    <w:rsid w:val="00CA3915"/>
    <w:rsid w:val="00CB729C"/>
    <w:rsid w:val="00CC335B"/>
    <w:rsid w:val="00CC3A04"/>
    <w:rsid w:val="00CC3A79"/>
    <w:rsid w:val="00CD512C"/>
    <w:rsid w:val="00CF2826"/>
    <w:rsid w:val="00CF3C92"/>
    <w:rsid w:val="00D03DD9"/>
    <w:rsid w:val="00D103C7"/>
    <w:rsid w:val="00D10AD5"/>
    <w:rsid w:val="00D22B32"/>
    <w:rsid w:val="00D243F4"/>
    <w:rsid w:val="00D2764B"/>
    <w:rsid w:val="00D3197F"/>
    <w:rsid w:val="00D43DFF"/>
    <w:rsid w:val="00D4589E"/>
    <w:rsid w:val="00D479B9"/>
    <w:rsid w:val="00D67936"/>
    <w:rsid w:val="00D72832"/>
    <w:rsid w:val="00D80D3C"/>
    <w:rsid w:val="00D92B73"/>
    <w:rsid w:val="00D95A4F"/>
    <w:rsid w:val="00D95F85"/>
    <w:rsid w:val="00DA466A"/>
    <w:rsid w:val="00DA6230"/>
    <w:rsid w:val="00DB1869"/>
    <w:rsid w:val="00DC5262"/>
    <w:rsid w:val="00DE589F"/>
    <w:rsid w:val="00DF3622"/>
    <w:rsid w:val="00DF6679"/>
    <w:rsid w:val="00E07151"/>
    <w:rsid w:val="00E10B7E"/>
    <w:rsid w:val="00E1431E"/>
    <w:rsid w:val="00E22480"/>
    <w:rsid w:val="00E26870"/>
    <w:rsid w:val="00E345B1"/>
    <w:rsid w:val="00E350B2"/>
    <w:rsid w:val="00E60160"/>
    <w:rsid w:val="00E7354D"/>
    <w:rsid w:val="00E77134"/>
    <w:rsid w:val="00E85059"/>
    <w:rsid w:val="00EB151B"/>
    <w:rsid w:val="00EC119E"/>
    <w:rsid w:val="00ED4D7F"/>
    <w:rsid w:val="00EE36A1"/>
    <w:rsid w:val="00EF1AB0"/>
    <w:rsid w:val="00EF1B78"/>
    <w:rsid w:val="00EF34B2"/>
    <w:rsid w:val="00F118F5"/>
    <w:rsid w:val="00F21539"/>
    <w:rsid w:val="00F25B1E"/>
    <w:rsid w:val="00F34398"/>
    <w:rsid w:val="00F3621C"/>
    <w:rsid w:val="00F36B3F"/>
    <w:rsid w:val="00F57735"/>
    <w:rsid w:val="00F65A5E"/>
    <w:rsid w:val="00F93377"/>
    <w:rsid w:val="00FC15C1"/>
    <w:rsid w:val="00FD70F7"/>
    <w:rsid w:val="00FE558B"/>
    <w:rsid w:val="00FF6F0E"/>
    <w:rsid w:val="011E66E0"/>
    <w:rsid w:val="01510B74"/>
    <w:rsid w:val="041E7120"/>
    <w:rsid w:val="04303D6B"/>
    <w:rsid w:val="05DA45BC"/>
    <w:rsid w:val="063819CC"/>
    <w:rsid w:val="066A328E"/>
    <w:rsid w:val="0779130E"/>
    <w:rsid w:val="07A5052E"/>
    <w:rsid w:val="07E630BC"/>
    <w:rsid w:val="0AD40D0A"/>
    <w:rsid w:val="0BBC5909"/>
    <w:rsid w:val="0C9736EA"/>
    <w:rsid w:val="10CA7BCE"/>
    <w:rsid w:val="11C07511"/>
    <w:rsid w:val="139916F2"/>
    <w:rsid w:val="14F0042C"/>
    <w:rsid w:val="154146C2"/>
    <w:rsid w:val="15D82B07"/>
    <w:rsid w:val="1A121D18"/>
    <w:rsid w:val="1BFB3159"/>
    <w:rsid w:val="1C9E650B"/>
    <w:rsid w:val="1CAB4F75"/>
    <w:rsid w:val="1D90706F"/>
    <w:rsid w:val="1E905ECC"/>
    <w:rsid w:val="22A64D9E"/>
    <w:rsid w:val="2361547B"/>
    <w:rsid w:val="263C7B39"/>
    <w:rsid w:val="26D73DC8"/>
    <w:rsid w:val="270763EC"/>
    <w:rsid w:val="29586338"/>
    <w:rsid w:val="2B9A2F80"/>
    <w:rsid w:val="2CCE5159"/>
    <w:rsid w:val="2E950826"/>
    <w:rsid w:val="2EFD7E92"/>
    <w:rsid w:val="30315526"/>
    <w:rsid w:val="30721A9E"/>
    <w:rsid w:val="31591D71"/>
    <w:rsid w:val="31B50735"/>
    <w:rsid w:val="328B7E32"/>
    <w:rsid w:val="34106E92"/>
    <w:rsid w:val="35DC7545"/>
    <w:rsid w:val="36161E46"/>
    <w:rsid w:val="379F75BF"/>
    <w:rsid w:val="37F81192"/>
    <w:rsid w:val="380B437C"/>
    <w:rsid w:val="390A6292"/>
    <w:rsid w:val="3B5D092A"/>
    <w:rsid w:val="3C057FC5"/>
    <w:rsid w:val="3D6A6B57"/>
    <w:rsid w:val="3E5B725F"/>
    <w:rsid w:val="3EC0716B"/>
    <w:rsid w:val="3F4E7678"/>
    <w:rsid w:val="3FA91883"/>
    <w:rsid w:val="41895767"/>
    <w:rsid w:val="439276F8"/>
    <w:rsid w:val="463217FA"/>
    <w:rsid w:val="474942FB"/>
    <w:rsid w:val="480D40F7"/>
    <w:rsid w:val="498E66E5"/>
    <w:rsid w:val="4A0A3C70"/>
    <w:rsid w:val="4A64381B"/>
    <w:rsid w:val="4A8C51A9"/>
    <w:rsid w:val="4B4201FE"/>
    <w:rsid w:val="4BD73AD5"/>
    <w:rsid w:val="4CBD555B"/>
    <w:rsid w:val="4CD9082C"/>
    <w:rsid w:val="4F441398"/>
    <w:rsid w:val="4F4F305B"/>
    <w:rsid w:val="50F816DE"/>
    <w:rsid w:val="512C50F2"/>
    <w:rsid w:val="52B045EF"/>
    <w:rsid w:val="553542B8"/>
    <w:rsid w:val="55722BC9"/>
    <w:rsid w:val="58104B51"/>
    <w:rsid w:val="58981439"/>
    <w:rsid w:val="5AF8234C"/>
    <w:rsid w:val="5C684961"/>
    <w:rsid w:val="5CA71815"/>
    <w:rsid w:val="5E6E2C01"/>
    <w:rsid w:val="5F6B134A"/>
    <w:rsid w:val="61442FF1"/>
    <w:rsid w:val="629103F5"/>
    <w:rsid w:val="66460BD9"/>
    <w:rsid w:val="67A74BA6"/>
    <w:rsid w:val="69317A1B"/>
    <w:rsid w:val="69BC6BBB"/>
    <w:rsid w:val="6CD10E89"/>
    <w:rsid w:val="6E372F25"/>
    <w:rsid w:val="6E97742A"/>
    <w:rsid w:val="71427494"/>
    <w:rsid w:val="71CF4D60"/>
    <w:rsid w:val="727C2AD4"/>
    <w:rsid w:val="72A226CF"/>
    <w:rsid w:val="756E1FED"/>
    <w:rsid w:val="75ED1915"/>
    <w:rsid w:val="760C3E20"/>
    <w:rsid w:val="78737C45"/>
    <w:rsid w:val="795D1052"/>
    <w:rsid w:val="79A46E61"/>
    <w:rsid w:val="7A6E7256"/>
    <w:rsid w:val="7A7E255A"/>
    <w:rsid w:val="7AAA6158"/>
    <w:rsid w:val="7EC72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T Extra" w:hAnsi="MT Extra" w:eastAsia="宋体" w:cs="MT Extra"/>
      <w:color w:val="000000"/>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jc w:val="left"/>
    </w:pPr>
    <w:rPr>
      <w:kern w:val="1"/>
      <w:sz w:val="18"/>
      <w:szCs w:val="18"/>
    </w:rPr>
  </w:style>
  <w:style w:type="paragraph" w:styleId="3">
    <w:name w:val="header"/>
    <w:basedOn w:val="1"/>
    <w:qFormat/>
    <w:uiPriority w:val="0"/>
    <w:pPr>
      <w:pBdr>
        <w:bottom w:val="single" w:color="000000" w:sz="6" w:space="1"/>
      </w:pBdr>
      <w:tabs>
        <w:tab w:val="center" w:pos="4153"/>
        <w:tab w:val="right" w:pos="8306"/>
      </w:tabs>
      <w:jc w:val="center"/>
    </w:pPr>
    <w:rPr>
      <w:kern w:val="1"/>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脚 Char"/>
    <w:basedOn w:val="4"/>
    <w:qFormat/>
    <w:uiPriority w:val="0"/>
    <w:rPr>
      <w:kern w:val="1"/>
      <w:sz w:val="18"/>
      <w:szCs w:val="18"/>
    </w:rPr>
  </w:style>
  <w:style w:type="character" w:customStyle="1" w:styleId="8">
    <w:name w:val="页眉 Char"/>
    <w:basedOn w:val="4"/>
    <w:qFormat/>
    <w:uiPriority w:val="0"/>
    <w:rPr>
      <w:kern w:val="1"/>
      <w:sz w:val="18"/>
      <w:szCs w:val="18"/>
    </w:rPr>
  </w:style>
  <w:style w:type="paragraph" w:customStyle="1" w:styleId="9">
    <w:name w:val="p0"/>
    <w:basedOn w:val="1"/>
    <w:qFormat/>
    <w:uiPriority w:val="0"/>
    <w:pPr>
      <w:widowControl/>
      <w:ind w:firstLine="420"/>
      <w:jc w:val="left"/>
    </w:pPr>
    <w:rPr>
      <w:rFonts w:ascii="Times New Roman" w:hAnsi="Times New Roman"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692A4-FAEC-4133-8C30-947590EDD06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58</Words>
  <Characters>336</Characters>
  <Lines>2</Lines>
  <Paragraphs>1</Paragraphs>
  <TotalTime>10</TotalTime>
  <ScaleCrop>false</ScaleCrop>
  <LinksUpToDate>false</LinksUpToDate>
  <CharactersWithSpaces>393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2021-07-29T09:49:00Z</dcterms:created>
  <dc:creator>User</dc:creator>
  <cp:lastModifiedBy>Administrator</cp:lastModifiedBy>
  <cp:lastPrinted>2021-10-14T01:53:00Z</cp:lastPrinted>
  <dcterms:modified xsi:type="dcterms:W3CDTF">2021-10-14T07:49:09Z</dcterms:modified>
  <dc:title>公  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3299FA79F2384BB9B1A595820301B003</vt:lpwstr>
  </property>
</Properties>
</file>