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jc w:val="center"/>
        <w:rPr>
          <w:rFonts w:hint="eastAsia" w:ascii="方正小标宋简体" w:hAnsi="方正小标宋简体" w:eastAsia="方正小标宋简体"/>
          <w:sz w:val="44"/>
          <w:szCs w:val="44"/>
        </w:rPr>
      </w:pPr>
    </w:p>
    <w:p>
      <w:pPr>
        <w:spacing w:line="560" w:lineRule="exact"/>
        <w:ind w:firstLine="880"/>
        <w:jc w:val="center"/>
        <w:rPr>
          <w:rFonts w:hint="eastAsia" w:ascii="方正小标宋简体" w:hAnsi="方正小标宋简体" w:eastAsia="方正小标宋简体"/>
          <w:sz w:val="44"/>
          <w:szCs w:val="44"/>
        </w:rPr>
      </w:pPr>
    </w:p>
    <w:p>
      <w:pPr>
        <w:spacing w:line="560" w:lineRule="exact"/>
        <w:ind w:firstLine="88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眉县新型农业经营主体服务中心</w:t>
      </w:r>
    </w:p>
    <w:p>
      <w:pPr>
        <w:spacing w:line="560" w:lineRule="exact"/>
        <w:ind w:firstLine="88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第三方机构</w:t>
      </w:r>
      <w:r>
        <w:rPr>
          <w:rFonts w:ascii="方正小标宋简体" w:hAnsi="方正小标宋简体" w:eastAsia="方正小标宋简体"/>
          <w:sz w:val="44"/>
          <w:szCs w:val="44"/>
        </w:rPr>
        <w:t>申</w:t>
      </w:r>
      <w:r>
        <w:rPr>
          <w:rFonts w:hint="eastAsia" w:ascii="方正小标宋简体" w:hAnsi="方正小标宋简体" w:eastAsia="方正小标宋简体"/>
          <w:sz w:val="44"/>
          <w:szCs w:val="44"/>
        </w:rPr>
        <w:t>报书</w:t>
      </w:r>
    </w:p>
    <w:p>
      <w:pPr>
        <w:ind w:firstLine="1440"/>
        <w:rPr>
          <w:sz w:val="72"/>
          <w:szCs w:val="72"/>
        </w:rPr>
      </w:pPr>
    </w:p>
    <w:p>
      <w:pPr>
        <w:ind w:firstLine="1440"/>
        <w:rPr>
          <w:sz w:val="72"/>
          <w:szCs w:val="72"/>
        </w:rPr>
      </w:pPr>
    </w:p>
    <w:p>
      <w:pPr>
        <w:ind w:firstLine="1440"/>
        <w:rPr>
          <w:sz w:val="72"/>
          <w:szCs w:val="72"/>
        </w:rPr>
      </w:pPr>
    </w:p>
    <w:p>
      <w:pPr>
        <w:ind w:firstLine="1440"/>
        <w:rPr>
          <w:sz w:val="72"/>
          <w:szCs w:val="72"/>
        </w:rPr>
      </w:pPr>
    </w:p>
    <w:p>
      <w:pPr>
        <w:ind w:firstLine="1440"/>
        <w:rPr>
          <w:sz w:val="72"/>
          <w:szCs w:val="72"/>
        </w:rPr>
      </w:pPr>
    </w:p>
    <w:p>
      <w:pPr>
        <w:ind w:firstLine="1440"/>
        <w:rPr>
          <w:sz w:val="72"/>
          <w:szCs w:val="72"/>
        </w:rPr>
      </w:pPr>
    </w:p>
    <w:p>
      <w:pPr>
        <w:ind w:firstLine="1440"/>
        <w:rPr>
          <w:sz w:val="72"/>
          <w:szCs w:val="72"/>
        </w:rPr>
      </w:pPr>
    </w:p>
    <w:p>
      <w:pPr>
        <w:spacing w:line="360" w:lineRule="auto"/>
        <w:jc w:val="left"/>
        <w:rPr>
          <w:rFonts w:hint="eastAsia" w:ascii="黑体" w:eastAsia="黑体"/>
          <w:bCs/>
          <w:sz w:val="32"/>
          <w:szCs w:val="32"/>
        </w:rPr>
      </w:pPr>
    </w:p>
    <w:p>
      <w:pPr>
        <w:spacing w:line="360" w:lineRule="auto"/>
        <w:jc w:val="left"/>
        <w:rPr>
          <w:rFonts w:hint="eastAsia" w:ascii="黑体" w:eastAsia="黑体"/>
          <w:bCs/>
          <w:sz w:val="32"/>
          <w:szCs w:val="32"/>
        </w:rPr>
      </w:pPr>
    </w:p>
    <w:p>
      <w:pPr>
        <w:spacing w:line="360" w:lineRule="auto"/>
        <w:jc w:val="left"/>
        <w:rPr>
          <w:rFonts w:ascii="黑体" w:eastAsia="黑体"/>
          <w:b/>
          <w:sz w:val="28"/>
          <w:szCs w:val="28"/>
        </w:rPr>
      </w:pPr>
      <w:r>
        <w:rPr>
          <w:rFonts w:hint="eastAsia" w:ascii="黑体" w:eastAsia="黑体"/>
          <w:bCs/>
          <w:sz w:val="32"/>
          <w:szCs w:val="32"/>
        </w:rPr>
        <w:t xml:space="preserve">      申报单位名称： </w:t>
      </w:r>
    </w:p>
    <w:p>
      <w:pPr>
        <w:spacing w:line="360" w:lineRule="auto"/>
        <w:ind w:firstLine="960" w:firstLineChars="300"/>
        <w:jc w:val="left"/>
        <w:rPr>
          <w:rFonts w:ascii="黑体" w:eastAsia="黑体"/>
          <w:bCs/>
          <w:sz w:val="32"/>
          <w:szCs w:val="32"/>
        </w:rPr>
      </w:pPr>
      <w:r>
        <w:rPr>
          <w:rFonts w:hint="eastAsia" w:ascii="黑体" w:eastAsia="黑体"/>
          <w:bCs/>
          <w:sz w:val="32"/>
          <w:szCs w:val="32"/>
        </w:rPr>
        <w:t xml:space="preserve">法人代表姓名：  </w:t>
      </w:r>
    </w:p>
    <w:p>
      <w:pPr>
        <w:spacing w:line="360" w:lineRule="auto"/>
        <w:jc w:val="left"/>
        <w:rPr>
          <w:rFonts w:ascii="黑体" w:eastAsia="黑体"/>
          <w:bCs/>
          <w:sz w:val="32"/>
          <w:szCs w:val="32"/>
          <w:u w:val="single"/>
        </w:rPr>
      </w:pPr>
      <w:r>
        <w:rPr>
          <w:rFonts w:hint="eastAsia" w:ascii="黑体" w:eastAsia="黑体"/>
          <w:bCs/>
          <w:sz w:val="32"/>
          <w:szCs w:val="32"/>
        </w:rPr>
        <w:t xml:space="preserve">      单位地址：  </w:t>
      </w:r>
    </w:p>
    <w:p>
      <w:pPr>
        <w:jc w:val="left"/>
        <w:rPr>
          <w:sz w:val="72"/>
          <w:szCs w:val="72"/>
        </w:rPr>
      </w:pPr>
      <w:r>
        <w:rPr>
          <w:rFonts w:hint="eastAsia" w:ascii="黑体" w:eastAsia="黑体"/>
          <w:bCs/>
          <w:sz w:val="32"/>
          <w:szCs w:val="32"/>
        </w:rPr>
        <w:t xml:space="preserve">      联系电话：    </w:t>
      </w:r>
    </w:p>
    <w:p>
      <w:pPr>
        <w:spacing w:line="560" w:lineRule="exact"/>
        <w:ind w:firstLine="960" w:firstLineChars="300"/>
        <w:rPr>
          <w:rFonts w:ascii="黑体" w:eastAsia="黑体"/>
          <w:bCs/>
          <w:sz w:val="32"/>
          <w:szCs w:val="32"/>
        </w:rPr>
      </w:pPr>
      <w:r>
        <w:rPr>
          <w:rFonts w:hint="eastAsia" w:ascii="黑体" w:eastAsia="黑体"/>
          <w:bCs/>
          <w:sz w:val="32"/>
          <w:szCs w:val="32"/>
        </w:rPr>
        <w:t>申报时间：    年    月   日</w:t>
      </w:r>
    </w:p>
    <w:p>
      <w:pPr>
        <w:ind w:firstLine="883"/>
        <w:rPr>
          <w:rFonts w:ascii="仿宋" w:hAnsi="仿宋" w:eastAsia="仿宋"/>
          <w:b/>
          <w:sz w:val="44"/>
          <w:szCs w:val="44"/>
        </w:rPr>
      </w:pPr>
    </w:p>
    <w:p>
      <w:pPr>
        <w:jc w:val="center"/>
        <w:rPr>
          <w:rFonts w:ascii="仿宋" w:hAnsi="仿宋" w:eastAsia="仿宋"/>
          <w:b/>
          <w:sz w:val="44"/>
          <w:szCs w:val="44"/>
        </w:rPr>
      </w:pPr>
      <w:r>
        <w:rPr>
          <w:rFonts w:hint="eastAsia" w:ascii="仿宋" w:hAnsi="仿宋" w:eastAsia="仿宋"/>
          <w:b/>
          <w:sz w:val="44"/>
          <w:szCs w:val="44"/>
        </w:rPr>
        <w:t>目    录</w:t>
      </w:r>
    </w:p>
    <w:p>
      <w:pPr>
        <w:ind w:firstLine="723"/>
        <w:rPr>
          <w:rFonts w:ascii="黑体" w:eastAsia="黑体"/>
          <w:b/>
          <w:sz w:val="36"/>
          <w:szCs w:val="36"/>
        </w:rPr>
      </w:pPr>
      <w:r>
        <w:rPr>
          <w:rFonts w:hint="eastAsia" w:ascii="黑体" w:eastAsia="黑体"/>
          <w:b/>
          <w:sz w:val="36"/>
          <w:szCs w:val="36"/>
        </w:rPr>
        <w:t xml:space="preserve">  </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一、第三方服务机构基本情况表</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二、第三方服务机构自评分表</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其他申报材料；</w:t>
      </w:r>
    </w:p>
    <w:p>
      <w:pPr>
        <w:spacing w:line="600" w:lineRule="exact"/>
        <w:ind w:firstLine="640" w:firstLineChars="200"/>
        <w:rPr>
          <w:rFonts w:ascii="仿宋" w:hAnsi="仿宋" w:eastAsia="仿宋"/>
          <w:sz w:val="32"/>
          <w:szCs w:val="28"/>
        </w:rPr>
      </w:pPr>
      <w:r>
        <w:rPr>
          <w:rFonts w:hint="eastAsia" w:ascii="仿宋" w:hAnsi="仿宋" w:eastAsia="仿宋"/>
          <w:sz w:val="32"/>
          <w:szCs w:val="28"/>
        </w:rPr>
        <w:t>1.</w:t>
      </w:r>
      <w:r>
        <w:rPr>
          <w:rFonts w:hint="eastAsia" w:ascii="仿宋" w:hAnsi="仿宋" w:eastAsia="仿宋"/>
          <w:sz w:val="32"/>
          <w:szCs w:val="32"/>
        </w:rPr>
        <w:t>第三方服务机构</w:t>
      </w:r>
      <w:r>
        <w:rPr>
          <w:rFonts w:hint="eastAsia" w:ascii="仿宋" w:hAnsi="仿宋" w:eastAsia="仿宋"/>
          <w:sz w:val="32"/>
          <w:szCs w:val="28"/>
        </w:rPr>
        <w:t>法人营业执照、法人身份证原件及复印件；</w:t>
      </w:r>
    </w:p>
    <w:p>
      <w:pPr>
        <w:spacing w:line="600" w:lineRule="exact"/>
        <w:ind w:firstLine="640" w:firstLineChars="200"/>
        <w:rPr>
          <w:rFonts w:ascii="仿宋" w:hAnsi="仿宋" w:eastAsia="仿宋"/>
          <w:sz w:val="32"/>
          <w:szCs w:val="28"/>
        </w:rPr>
      </w:pPr>
      <w:r>
        <w:rPr>
          <w:rFonts w:hint="eastAsia" w:ascii="仿宋" w:hAnsi="仿宋" w:eastAsia="仿宋"/>
          <w:sz w:val="32"/>
          <w:szCs w:val="28"/>
        </w:rPr>
        <w:t>2.相关事项许可证件原件及复印件；</w:t>
      </w:r>
    </w:p>
    <w:p>
      <w:pPr>
        <w:spacing w:line="600" w:lineRule="exact"/>
        <w:ind w:firstLine="640" w:firstLineChars="200"/>
        <w:rPr>
          <w:rFonts w:ascii="仿宋" w:hAnsi="仿宋" w:eastAsia="仿宋"/>
          <w:sz w:val="32"/>
          <w:szCs w:val="28"/>
        </w:rPr>
      </w:pPr>
      <w:r>
        <w:rPr>
          <w:rFonts w:hint="eastAsia" w:ascii="仿宋" w:hAnsi="仿宋" w:eastAsia="仿宋"/>
          <w:sz w:val="32"/>
          <w:szCs w:val="28"/>
        </w:rPr>
        <w:t>3.无违法违规生产经营记录和法人代表征信报告；</w:t>
      </w:r>
    </w:p>
    <w:p>
      <w:pPr>
        <w:spacing w:line="600" w:lineRule="exact"/>
        <w:ind w:firstLine="640" w:firstLineChars="200"/>
        <w:rPr>
          <w:rFonts w:ascii="仿宋" w:hAnsi="仿宋" w:eastAsia="仿宋"/>
          <w:sz w:val="32"/>
          <w:szCs w:val="28"/>
        </w:rPr>
      </w:pPr>
      <w:r>
        <w:rPr>
          <w:rFonts w:hint="eastAsia" w:ascii="仿宋" w:hAnsi="仿宋" w:eastAsia="仿宋"/>
          <w:sz w:val="32"/>
          <w:szCs w:val="28"/>
        </w:rPr>
        <w:t>4.管理制度、工作指南、行为规范、价格公开、服务记录追溯等管理制度；</w:t>
      </w:r>
    </w:p>
    <w:p>
      <w:pPr>
        <w:spacing w:line="600" w:lineRule="exact"/>
        <w:ind w:firstLine="640" w:firstLineChars="200"/>
        <w:rPr>
          <w:rFonts w:ascii="仿宋" w:hAnsi="仿宋" w:eastAsia="仿宋"/>
          <w:sz w:val="32"/>
          <w:szCs w:val="28"/>
        </w:rPr>
      </w:pPr>
      <w:r>
        <w:rPr>
          <w:rFonts w:hint="eastAsia" w:ascii="仿宋" w:hAnsi="仿宋" w:eastAsia="仿宋"/>
          <w:sz w:val="32"/>
          <w:szCs w:val="28"/>
        </w:rPr>
        <w:t>5.人员简历、证书原件及复印件；</w:t>
      </w:r>
    </w:p>
    <w:p>
      <w:pPr>
        <w:spacing w:line="600" w:lineRule="exact"/>
        <w:ind w:firstLine="640" w:firstLineChars="200"/>
        <w:rPr>
          <w:rFonts w:ascii="仿宋" w:hAnsi="仿宋" w:eastAsia="仿宋"/>
          <w:sz w:val="32"/>
          <w:szCs w:val="28"/>
        </w:rPr>
      </w:pPr>
      <w:r>
        <w:rPr>
          <w:rFonts w:hint="eastAsia" w:ascii="仿宋" w:hAnsi="仿宋" w:eastAsia="仿宋"/>
          <w:sz w:val="32"/>
          <w:szCs w:val="28"/>
        </w:rPr>
        <w:t>6.办公场地租赁合同或购买协议及图片原件及复印件；</w:t>
      </w:r>
    </w:p>
    <w:p>
      <w:pPr>
        <w:spacing w:line="600" w:lineRule="exact"/>
        <w:ind w:firstLine="640" w:firstLineChars="200"/>
        <w:rPr>
          <w:rFonts w:ascii="仿宋" w:hAnsi="仿宋" w:eastAsia="仿宋"/>
          <w:sz w:val="32"/>
          <w:szCs w:val="28"/>
        </w:rPr>
      </w:pPr>
      <w:r>
        <w:rPr>
          <w:rFonts w:hint="eastAsia" w:ascii="仿宋" w:hAnsi="仿宋" w:eastAsia="仿宋"/>
          <w:sz w:val="32"/>
          <w:szCs w:val="28"/>
        </w:rPr>
        <w:t>7.其他佐证材料原件及复印件；</w:t>
      </w:r>
    </w:p>
    <w:p>
      <w:pPr>
        <w:spacing w:line="600" w:lineRule="exact"/>
        <w:ind w:firstLine="640" w:firstLineChars="200"/>
        <w:rPr>
          <w:rFonts w:ascii="仿宋" w:hAnsi="仿宋" w:eastAsia="仿宋"/>
          <w:sz w:val="32"/>
          <w:szCs w:val="28"/>
        </w:rPr>
      </w:pPr>
      <w:r>
        <w:rPr>
          <w:rFonts w:hint="eastAsia" w:ascii="仿宋" w:hAnsi="仿宋" w:eastAsia="仿宋"/>
          <w:sz w:val="32"/>
          <w:szCs w:val="28"/>
        </w:rPr>
        <w:t>8.凡是复印的材料均需加盖申报单位的公章。</w:t>
      </w:r>
    </w:p>
    <w:p>
      <w:pPr>
        <w:spacing w:line="600" w:lineRule="exact"/>
        <w:ind w:firstLine="640" w:firstLineChars="200"/>
        <w:rPr>
          <w:rFonts w:ascii="仿宋" w:hAnsi="仿宋" w:eastAsia="仿宋"/>
          <w:sz w:val="32"/>
          <w:szCs w:val="28"/>
        </w:rPr>
      </w:pPr>
    </w:p>
    <w:p>
      <w:pPr>
        <w:spacing w:line="600" w:lineRule="exact"/>
        <w:ind w:firstLine="640" w:firstLineChars="200"/>
        <w:rPr>
          <w:rFonts w:ascii="仿宋" w:hAnsi="仿宋" w:eastAsia="仿宋"/>
          <w:sz w:val="32"/>
          <w:szCs w:val="28"/>
        </w:rPr>
      </w:pPr>
    </w:p>
    <w:p>
      <w:pPr>
        <w:spacing w:line="600" w:lineRule="exact"/>
        <w:ind w:firstLine="640" w:firstLineChars="200"/>
        <w:rPr>
          <w:rFonts w:ascii="仿宋" w:hAnsi="仿宋" w:eastAsia="仿宋"/>
          <w:sz w:val="32"/>
          <w:szCs w:val="28"/>
        </w:rPr>
      </w:pPr>
    </w:p>
    <w:p>
      <w:pPr>
        <w:spacing w:line="600" w:lineRule="exact"/>
        <w:ind w:firstLine="640" w:firstLineChars="200"/>
        <w:rPr>
          <w:rFonts w:ascii="仿宋" w:hAnsi="仿宋" w:eastAsia="仿宋"/>
          <w:sz w:val="32"/>
          <w:szCs w:val="28"/>
        </w:rPr>
      </w:pPr>
    </w:p>
    <w:p>
      <w:pPr>
        <w:spacing w:line="600" w:lineRule="exact"/>
        <w:ind w:firstLine="640" w:firstLineChars="200"/>
        <w:rPr>
          <w:rFonts w:ascii="仿宋" w:hAnsi="仿宋" w:eastAsia="仿宋"/>
          <w:sz w:val="32"/>
          <w:szCs w:val="28"/>
        </w:rPr>
      </w:pPr>
    </w:p>
    <w:p>
      <w:pPr>
        <w:spacing w:line="600" w:lineRule="exact"/>
        <w:ind w:firstLine="640" w:firstLineChars="200"/>
        <w:rPr>
          <w:rFonts w:ascii="仿宋" w:hAnsi="仿宋" w:eastAsia="仿宋"/>
          <w:sz w:val="32"/>
          <w:szCs w:val="28"/>
        </w:rPr>
      </w:pPr>
    </w:p>
    <w:p>
      <w:pPr>
        <w:spacing w:line="600" w:lineRule="exact"/>
        <w:ind w:firstLine="640" w:firstLineChars="200"/>
        <w:rPr>
          <w:rFonts w:ascii="仿宋" w:hAnsi="仿宋" w:eastAsia="仿宋"/>
          <w:sz w:val="32"/>
          <w:szCs w:val="28"/>
        </w:rPr>
      </w:pPr>
    </w:p>
    <w:p>
      <w:pPr>
        <w:spacing w:line="600" w:lineRule="exact"/>
        <w:ind w:firstLine="640" w:firstLineChars="200"/>
        <w:rPr>
          <w:rFonts w:ascii="仿宋" w:hAnsi="仿宋" w:eastAsia="仿宋"/>
          <w:sz w:val="32"/>
          <w:szCs w:val="28"/>
        </w:rPr>
      </w:pPr>
    </w:p>
    <w:p>
      <w:pPr>
        <w:spacing w:line="520" w:lineRule="atLeast"/>
        <w:jc w:val="center"/>
        <w:textAlignment w:val="baseline"/>
        <w:rPr>
          <w:rFonts w:hint="eastAsia" w:ascii="方正小标宋简体" w:hAnsi="方正小标宋简体" w:eastAsia="方正小标宋简体" w:cs="黑体"/>
          <w:sz w:val="44"/>
          <w:szCs w:val="44"/>
        </w:rPr>
      </w:pPr>
      <w:r>
        <w:rPr>
          <w:rFonts w:hint="eastAsia" w:ascii="方正小标宋简体" w:hAnsi="方正小标宋简体" w:eastAsia="方正小标宋简体" w:cs="黑体"/>
          <w:sz w:val="44"/>
          <w:szCs w:val="44"/>
        </w:rPr>
        <w:t>第三方服务机构基本情况表</w:t>
      </w:r>
    </w:p>
    <w:tbl>
      <w:tblPr>
        <w:tblStyle w:val="4"/>
        <w:tblW w:w="8355" w:type="dxa"/>
        <w:tblInd w:w="129" w:type="dxa"/>
        <w:tblLayout w:type="fixed"/>
        <w:tblCellMar>
          <w:top w:w="0" w:type="dxa"/>
          <w:left w:w="108" w:type="dxa"/>
          <w:bottom w:w="0" w:type="dxa"/>
          <w:right w:w="108" w:type="dxa"/>
        </w:tblCellMar>
      </w:tblPr>
      <w:tblGrid>
        <w:gridCol w:w="2145"/>
        <w:gridCol w:w="2382"/>
        <w:gridCol w:w="2271"/>
        <w:gridCol w:w="1557"/>
      </w:tblGrid>
      <w:tr>
        <w:tblPrEx>
          <w:tblCellMar>
            <w:top w:w="0" w:type="dxa"/>
            <w:left w:w="108" w:type="dxa"/>
            <w:bottom w:w="0" w:type="dxa"/>
            <w:right w:w="108" w:type="dxa"/>
          </w:tblCellMar>
        </w:tblPrEx>
        <w:trPr>
          <w:trHeight w:val="765"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申报单位名称</w:t>
            </w:r>
          </w:p>
        </w:tc>
        <w:tc>
          <w:tcPr>
            <w:tcW w:w="6210" w:type="dxa"/>
            <w:gridSpan w:val="3"/>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tc>
      </w:tr>
      <w:tr>
        <w:tblPrEx>
          <w:tblCellMar>
            <w:top w:w="0" w:type="dxa"/>
            <w:left w:w="108" w:type="dxa"/>
            <w:bottom w:w="0" w:type="dxa"/>
            <w:right w:w="108" w:type="dxa"/>
          </w:tblCellMar>
        </w:tblPrEx>
        <w:trPr>
          <w:trHeight w:val="817"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详细通讯地址</w:t>
            </w:r>
          </w:p>
        </w:tc>
        <w:tc>
          <w:tcPr>
            <w:tcW w:w="6210" w:type="dxa"/>
            <w:gridSpan w:val="3"/>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tc>
      </w:tr>
      <w:tr>
        <w:tblPrEx>
          <w:tblCellMar>
            <w:top w:w="0" w:type="dxa"/>
            <w:left w:w="108" w:type="dxa"/>
            <w:bottom w:w="0" w:type="dxa"/>
            <w:right w:w="108" w:type="dxa"/>
          </w:tblCellMar>
        </w:tblPrEx>
        <w:trPr>
          <w:trHeight w:val="726"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法人代表姓名</w:t>
            </w:r>
          </w:p>
        </w:tc>
        <w:tc>
          <w:tcPr>
            <w:tcW w:w="2382"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c>
          <w:tcPr>
            <w:tcW w:w="2271" w:type="dxa"/>
            <w:tcBorders>
              <w:top w:val="single" w:color="auto" w:sz="4" w:space="0"/>
              <w:left w:val="nil"/>
              <w:bottom w:val="single" w:color="auto" w:sz="4" w:space="0"/>
              <w:right w:val="single" w:color="auto" w:sz="4" w:space="0"/>
            </w:tcBorders>
            <w:vAlign w:val="center"/>
          </w:tcPr>
          <w:p>
            <w:pPr>
              <w:autoSpaceDE w:val="0"/>
              <w:spacing w:line="560" w:lineRule="exact"/>
              <w:ind w:left="32"/>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邮政编码</w:t>
            </w:r>
          </w:p>
        </w:tc>
        <w:tc>
          <w:tcPr>
            <w:tcW w:w="1557"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p>
        </w:tc>
        <w:tc>
          <w:tcPr>
            <w:tcW w:w="2382"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c>
          <w:tcPr>
            <w:tcW w:w="2271" w:type="dxa"/>
            <w:tcBorders>
              <w:top w:val="single" w:color="auto" w:sz="4" w:space="0"/>
              <w:left w:val="nil"/>
              <w:bottom w:val="single" w:color="auto" w:sz="4" w:space="0"/>
              <w:right w:val="single" w:color="auto" w:sz="4" w:space="0"/>
            </w:tcBorders>
            <w:vAlign w:val="center"/>
          </w:tcPr>
          <w:p>
            <w:pPr>
              <w:autoSpaceDE w:val="0"/>
              <w:spacing w:line="560" w:lineRule="exact"/>
              <w:ind w:left="32"/>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服务团队人数</w:t>
            </w:r>
          </w:p>
        </w:tc>
        <w:tc>
          <w:tcPr>
            <w:tcW w:w="1557"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705"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开户行</w:t>
            </w:r>
          </w:p>
        </w:tc>
        <w:tc>
          <w:tcPr>
            <w:tcW w:w="2382"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c>
          <w:tcPr>
            <w:tcW w:w="2271"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银行账户</w:t>
            </w:r>
          </w:p>
        </w:tc>
        <w:tc>
          <w:tcPr>
            <w:tcW w:w="1557"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686"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注册登记时间</w:t>
            </w:r>
          </w:p>
        </w:tc>
        <w:tc>
          <w:tcPr>
            <w:tcW w:w="2382"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c>
          <w:tcPr>
            <w:tcW w:w="2271"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主营业务</w:t>
            </w:r>
          </w:p>
        </w:tc>
        <w:tc>
          <w:tcPr>
            <w:tcW w:w="1557" w:type="dxa"/>
            <w:tcBorders>
              <w:top w:val="single" w:color="auto" w:sz="4" w:space="0"/>
              <w:left w:val="nil"/>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926"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注册资金</w:t>
            </w:r>
          </w:p>
          <w:p>
            <w:pPr>
              <w:autoSpaceDE w:val="0"/>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(万元)</w:t>
            </w:r>
          </w:p>
        </w:tc>
        <w:tc>
          <w:tcPr>
            <w:tcW w:w="2382" w:type="dxa"/>
            <w:tcBorders>
              <w:top w:val="single" w:color="auto" w:sz="4" w:space="0"/>
              <w:left w:val="nil"/>
              <w:bottom w:val="single" w:color="auto" w:sz="4" w:space="0"/>
              <w:right w:val="single" w:color="auto" w:sz="4" w:space="0"/>
            </w:tcBorders>
            <w:vAlign w:val="center"/>
          </w:tcPr>
          <w:p>
            <w:pPr>
              <w:autoSpaceDE w:val="0"/>
              <w:jc w:val="center"/>
              <w:rPr>
                <w:rFonts w:ascii="仿宋" w:hAnsi="仿宋" w:eastAsia="仿宋" w:cs="仿宋"/>
                <w:color w:val="000000" w:themeColor="text1"/>
                <w:sz w:val="32"/>
                <w:szCs w:val="32"/>
                <w14:textFill>
                  <w14:solidFill>
                    <w14:schemeClr w14:val="tx1"/>
                  </w14:solidFill>
                </w14:textFill>
              </w:rPr>
            </w:pPr>
          </w:p>
        </w:tc>
        <w:tc>
          <w:tcPr>
            <w:tcW w:w="2271" w:type="dxa"/>
            <w:tcBorders>
              <w:top w:val="single" w:color="auto" w:sz="4" w:space="0"/>
              <w:left w:val="nil"/>
              <w:bottom w:val="single" w:color="auto" w:sz="4" w:space="0"/>
              <w:right w:val="single" w:color="auto" w:sz="4" w:space="0"/>
            </w:tcBorders>
            <w:vAlign w:val="center"/>
          </w:tcPr>
          <w:p>
            <w:pPr>
              <w:autoSpaceDE w:val="0"/>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管理制度</w:t>
            </w:r>
          </w:p>
          <w:p>
            <w:pPr>
              <w:autoSpaceDE w:val="0"/>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是否健全</w:t>
            </w:r>
          </w:p>
        </w:tc>
        <w:tc>
          <w:tcPr>
            <w:tcW w:w="1557" w:type="dxa"/>
            <w:tcBorders>
              <w:top w:val="single" w:color="auto" w:sz="4" w:space="0"/>
              <w:left w:val="nil"/>
              <w:bottom w:val="single" w:color="auto" w:sz="4" w:space="0"/>
              <w:right w:val="single" w:color="auto" w:sz="4" w:space="0"/>
            </w:tcBorders>
            <w:vAlign w:val="center"/>
          </w:tcPr>
          <w:p>
            <w:pPr>
              <w:autoSpaceDE w:val="0"/>
              <w:jc w:val="center"/>
              <w:rPr>
                <w:rFonts w:ascii="仿宋" w:hAnsi="仿宋" w:eastAsia="仿宋" w:cs="仿宋"/>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5994"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申报单位基本情况</w:t>
            </w:r>
          </w:p>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（500字内）</w:t>
            </w:r>
          </w:p>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c>
          <w:tcPr>
            <w:tcW w:w="6210"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560" w:lineRule="exact"/>
              <w:rPr>
                <w:rFonts w:ascii="仿宋" w:hAnsi="仿宋" w:eastAsia="仿宋" w:cs="仿宋"/>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4589"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p>
            <w:pPr>
              <w:autoSpaceDE w:val="0"/>
              <w:spacing w:line="560" w:lineRule="exact"/>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服务模式介绍（200字内）</w:t>
            </w:r>
          </w:p>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c>
          <w:tcPr>
            <w:tcW w:w="6210"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560" w:lineRule="exact"/>
              <w:rPr>
                <w:rFonts w:ascii="仿宋" w:hAnsi="仿宋" w:eastAsia="仿宋" w:cs="仿宋"/>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8474" w:hRule="atLeast"/>
        </w:trPr>
        <w:tc>
          <w:tcPr>
            <w:tcW w:w="214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团队介绍</w:t>
            </w:r>
          </w:p>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（300字内）</w:t>
            </w:r>
          </w:p>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p>
            <w:pPr>
              <w:autoSpaceDE w:val="0"/>
              <w:spacing w:line="560" w:lineRule="exact"/>
              <w:jc w:val="center"/>
              <w:rPr>
                <w:rFonts w:ascii="仿宋" w:hAnsi="仿宋" w:eastAsia="仿宋" w:cs="仿宋"/>
                <w:color w:val="000000" w:themeColor="text1"/>
                <w:sz w:val="32"/>
                <w:szCs w:val="32"/>
                <w14:textFill>
                  <w14:solidFill>
                    <w14:schemeClr w14:val="tx1"/>
                  </w14:solidFill>
                </w14:textFill>
              </w:rPr>
            </w:pPr>
          </w:p>
        </w:tc>
        <w:tc>
          <w:tcPr>
            <w:tcW w:w="6210"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560" w:lineRule="exact"/>
              <w:rPr>
                <w:rFonts w:ascii="仿宋" w:hAnsi="仿宋" w:eastAsia="仿宋" w:cs="仿宋"/>
                <w:color w:val="000000" w:themeColor="text1"/>
                <w:sz w:val="32"/>
                <w:szCs w:val="32"/>
                <w14:textFill>
                  <w14:solidFill>
                    <w14:schemeClr w14:val="tx1"/>
                  </w14:solidFill>
                </w14:textFill>
              </w:rPr>
            </w:pPr>
          </w:p>
        </w:tc>
      </w:tr>
    </w:tbl>
    <w:p>
      <w:pPr>
        <w:spacing w:line="600" w:lineRule="exact"/>
        <w:ind w:firstLine="883"/>
        <w:rPr>
          <w:rFonts w:ascii="方正小标宋简体" w:hAnsi="方正小标宋简体" w:eastAsia="方正小标宋简体" w:cs="方正小标宋简体"/>
          <w:b/>
          <w:color w:val="000000"/>
          <w:sz w:val="44"/>
          <w:szCs w:val="44"/>
        </w:rPr>
      </w:pPr>
    </w:p>
    <w:p>
      <w:pPr>
        <w:spacing w:line="600" w:lineRule="exact"/>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眉县新型农业经营主体服务中心</w:t>
      </w:r>
    </w:p>
    <w:p>
      <w:pPr>
        <w:spacing w:line="600" w:lineRule="exact"/>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第三方机构自评表</w:t>
      </w:r>
    </w:p>
    <w:p>
      <w:pPr>
        <w:spacing w:line="560" w:lineRule="exact"/>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申报单位（盖章）：</w:t>
      </w:r>
    </w:p>
    <w:tbl>
      <w:tblPr>
        <w:tblStyle w:val="4"/>
        <w:tblW w:w="9221" w:type="dxa"/>
        <w:tblInd w:w="-332" w:type="dxa"/>
        <w:tblLayout w:type="fixed"/>
        <w:tblCellMar>
          <w:top w:w="0" w:type="dxa"/>
          <w:left w:w="108" w:type="dxa"/>
          <w:bottom w:w="0" w:type="dxa"/>
          <w:right w:w="108" w:type="dxa"/>
        </w:tblCellMar>
      </w:tblPr>
      <w:tblGrid>
        <w:gridCol w:w="536"/>
        <w:gridCol w:w="1770"/>
        <w:gridCol w:w="4536"/>
        <w:gridCol w:w="894"/>
        <w:gridCol w:w="1485"/>
      </w:tblGrid>
      <w:tr>
        <w:tblPrEx>
          <w:tblCellMar>
            <w:top w:w="0" w:type="dxa"/>
            <w:left w:w="108" w:type="dxa"/>
            <w:bottom w:w="0" w:type="dxa"/>
            <w:right w:w="108" w:type="dxa"/>
          </w:tblCellMar>
        </w:tblPrEx>
        <w:trPr>
          <w:trHeight w:val="129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序</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号</w:t>
            </w:r>
          </w:p>
        </w:tc>
        <w:tc>
          <w:tcPr>
            <w:tcW w:w="17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项目及分值</w:t>
            </w:r>
          </w:p>
        </w:tc>
        <w:tc>
          <w:tcPr>
            <w:tcW w:w="45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评分标准</w:t>
            </w:r>
          </w:p>
        </w:tc>
        <w:tc>
          <w:tcPr>
            <w:tcW w:w="89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得分</w:t>
            </w:r>
          </w:p>
        </w:tc>
        <w:tc>
          <w:tcPr>
            <w:tcW w:w="148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2025"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770" w:type="dxa"/>
            <w:tcBorders>
              <w:top w:val="nil"/>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依法登记设立和经营范围符合（10分）</w:t>
            </w:r>
          </w:p>
        </w:tc>
        <w:tc>
          <w:tcPr>
            <w:tcW w:w="4536" w:type="dxa"/>
            <w:tcBorders>
              <w:top w:val="nil"/>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在工商行政管理部门注册登记或相关事项许可证件，记5分，服务内容包运营指导、财务规范、事务代办、交流培训、技术推广、组织托管等，记5分。</w:t>
            </w:r>
          </w:p>
        </w:tc>
        <w:tc>
          <w:tcPr>
            <w:tcW w:w="894" w:type="dxa"/>
            <w:tcBorders>
              <w:top w:val="nil"/>
              <w:left w:val="nil"/>
              <w:bottom w:val="single" w:color="auto" w:sz="4" w:space="0"/>
              <w:right w:val="single" w:color="auto" w:sz="4" w:space="0"/>
            </w:tcBorders>
            <w:shd w:val="clear" w:color="auto" w:fill="auto"/>
            <w:vAlign w:val="center"/>
          </w:tcPr>
          <w:p>
            <w:pPr>
              <w:ind w:firstLine="48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tc>
        <w:tc>
          <w:tcPr>
            <w:tcW w:w="1485" w:type="dxa"/>
            <w:tcBorders>
              <w:top w:val="nil"/>
              <w:left w:val="nil"/>
              <w:bottom w:val="single" w:color="auto" w:sz="4" w:space="0"/>
              <w:right w:val="single" w:color="auto" w:sz="4" w:space="0"/>
            </w:tcBorders>
            <w:shd w:val="clear" w:color="auto" w:fill="auto"/>
            <w:vAlign w:val="center"/>
          </w:tcPr>
          <w:p>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提供营业执照或许可证件复印件。</w:t>
            </w:r>
          </w:p>
        </w:tc>
      </w:tr>
      <w:tr>
        <w:tblPrEx>
          <w:tblCellMar>
            <w:top w:w="0" w:type="dxa"/>
            <w:left w:w="108" w:type="dxa"/>
            <w:bottom w:w="0" w:type="dxa"/>
            <w:right w:w="108" w:type="dxa"/>
          </w:tblCellMar>
        </w:tblPrEx>
        <w:trPr>
          <w:trHeight w:val="1836"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770" w:type="dxa"/>
            <w:tcBorders>
              <w:top w:val="nil"/>
              <w:left w:val="nil"/>
              <w:bottom w:val="single" w:color="auto" w:sz="4" w:space="0"/>
              <w:right w:val="single" w:color="auto" w:sz="4" w:space="0"/>
            </w:tcBorders>
            <w:shd w:val="clear" w:color="auto" w:fill="auto"/>
            <w:vAlign w:val="center"/>
          </w:tcPr>
          <w:p>
            <w:pPr>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服务经验（40分）</w:t>
            </w:r>
          </w:p>
        </w:tc>
        <w:tc>
          <w:tcPr>
            <w:tcW w:w="4536" w:type="dxa"/>
            <w:tcBorders>
              <w:top w:val="nil"/>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近两年申报单位从事与新型农业经营主体服务合同，每份合同记10分，无合同不记分。</w:t>
            </w:r>
          </w:p>
        </w:tc>
        <w:tc>
          <w:tcPr>
            <w:tcW w:w="894" w:type="dxa"/>
            <w:tcBorders>
              <w:top w:val="nil"/>
              <w:left w:val="nil"/>
              <w:bottom w:val="single" w:color="auto" w:sz="4" w:space="0"/>
              <w:right w:val="single" w:color="auto" w:sz="4" w:space="0"/>
            </w:tcBorders>
            <w:shd w:val="clear" w:color="auto" w:fill="auto"/>
            <w:vAlign w:val="center"/>
          </w:tcPr>
          <w:p>
            <w:pPr>
              <w:ind w:firstLine="48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tc>
        <w:tc>
          <w:tcPr>
            <w:tcW w:w="1485" w:type="dxa"/>
            <w:tcBorders>
              <w:top w:val="nil"/>
              <w:left w:val="nil"/>
              <w:bottom w:val="single" w:color="auto" w:sz="4" w:space="0"/>
              <w:right w:val="single" w:color="auto" w:sz="4" w:space="0"/>
            </w:tcBorders>
            <w:shd w:val="clear" w:color="auto" w:fill="auto"/>
            <w:vAlign w:val="center"/>
          </w:tcPr>
          <w:p>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提供最近两年的新型农业经营主体服务合同复印件。</w:t>
            </w:r>
          </w:p>
        </w:tc>
      </w:tr>
      <w:tr>
        <w:tblPrEx>
          <w:tblCellMar>
            <w:top w:w="0" w:type="dxa"/>
            <w:left w:w="108" w:type="dxa"/>
            <w:bottom w:w="0" w:type="dxa"/>
            <w:right w:w="108" w:type="dxa"/>
          </w:tblCellMar>
        </w:tblPrEx>
        <w:trPr>
          <w:trHeight w:val="2334"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770" w:type="dxa"/>
            <w:tcBorders>
              <w:top w:val="nil"/>
              <w:left w:val="nil"/>
              <w:bottom w:val="single" w:color="auto" w:sz="4" w:space="0"/>
              <w:right w:val="single" w:color="auto" w:sz="4" w:space="0"/>
            </w:tcBorders>
            <w:shd w:val="clear" w:color="auto" w:fill="auto"/>
            <w:vAlign w:val="center"/>
          </w:tcPr>
          <w:p>
            <w:pPr>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专业服务人员（20分）</w:t>
            </w:r>
          </w:p>
        </w:tc>
        <w:tc>
          <w:tcPr>
            <w:tcW w:w="4536" w:type="dxa"/>
            <w:tcBorders>
              <w:top w:val="nil"/>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能满足申报的新型农业经营主体服务中心服务项目及服务量所需的专业人员，有5名以上专业人员，记20分，不足满足按比例记分。</w:t>
            </w:r>
          </w:p>
        </w:tc>
        <w:tc>
          <w:tcPr>
            <w:tcW w:w="894" w:type="dxa"/>
            <w:tcBorders>
              <w:top w:val="nil"/>
              <w:left w:val="nil"/>
              <w:bottom w:val="single" w:color="auto" w:sz="4" w:space="0"/>
              <w:right w:val="single" w:color="auto" w:sz="4" w:space="0"/>
            </w:tcBorders>
            <w:shd w:val="clear" w:color="auto" w:fill="auto"/>
            <w:vAlign w:val="center"/>
          </w:tcPr>
          <w:p>
            <w:pPr>
              <w:ind w:firstLine="48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tc>
        <w:tc>
          <w:tcPr>
            <w:tcW w:w="1485" w:type="dxa"/>
            <w:tcBorders>
              <w:top w:val="nil"/>
              <w:left w:val="nil"/>
              <w:bottom w:val="single" w:color="auto" w:sz="4" w:space="0"/>
              <w:right w:val="single" w:color="auto" w:sz="4" w:space="0"/>
            </w:tcBorders>
            <w:shd w:val="clear" w:color="auto" w:fill="auto"/>
            <w:vAlign w:val="center"/>
          </w:tcPr>
          <w:p>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提供工作人员名单、简历、学历证书、资格证书（培训证等能力证明）复印件。</w:t>
            </w:r>
          </w:p>
        </w:tc>
      </w:tr>
      <w:tr>
        <w:tblPrEx>
          <w:tblCellMar>
            <w:top w:w="0" w:type="dxa"/>
            <w:left w:w="108" w:type="dxa"/>
            <w:bottom w:w="0" w:type="dxa"/>
            <w:right w:w="108" w:type="dxa"/>
          </w:tblCellMar>
        </w:tblPrEx>
        <w:trPr>
          <w:trHeight w:val="168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770" w:type="dxa"/>
            <w:tcBorders>
              <w:top w:val="single" w:color="auto" w:sz="4" w:space="0"/>
              <w:left w:val="nil"/>
              <w:bottom w:val="single" w:color="auto" w:sz="4" w:space="0"/>
              <w:right w:val="single" w:color="auto" w:sz="4" w:space="0"/>
            </w:tcBorders>
            <w:shd w:val="clear" w:color="auto" w:fill="auto"/>
            <w:vAlign w:val="center"/>
          </w:tcPr>
          <w:p>
            <w:pPr>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经营管理（20分）</w:t>
            </w:r>
          </w:p>
        </w:tc>
        <w:tc>
          <w:tcPr>
            <w:tcW w:w="4536"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组织制度健全，管理规范，</w:t>
            </w:r>
            <w:bookmarkStart w:id="0" w:name="_GoBack"/>
            <w:bookmarkEnd w:id="0"/>
            <w:r>
              <w:rPr>
                <w:rFonts w:hint="eastAsia" w:ascii="仿宋" w:hAnsi="仿宋" w:eastAsia="仿宋" w:cs="仿宋"/>
                <w:color w:val="000000" w:themeColor="text1"/>
                <w:sz w:val="24"/>
                <w:szCs w:val="24"/>
                <w14:textFill>
                  <w14:solidFill>
                    <w14:schemeClr w14:val="tx1"/>
                  </w14:solidFill>
                </w14:textFill>
              </w:rPr>
              <w:t>经营档案和财务档案齐全，有服务工作计划、人员管理、财务管理、档案管理等，每项计5分。</w:t>
            </w:r>
          </w:p>
        </w:tc>
        <w:tc>
          <w:tcPr>
            <w:tcW w:w="894"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tc>
        <w:tc>
          <w:tcPr>
            <w:tcW w:w="1485" w:type="dxa"/>
            <w:tcBorders>
              <w:top w:val="single" w:color="auto" w:sz="4" w:space="0"/>
              <w:left w:val="nil"/>
              <w:bottom w:val="single" w:color="auto" w:sz="4" w:space="0"/>
              <w:right w:val="single" w:color="auto" w:sz="4" w:space="0"/>
            </w:tcBorders>
            <w:shd w:val="clear" w:color="auto" w:fill="auto"/>
            <w:vAlign w:val="center"/>
          </w:tcPr>
          <w:p>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提供服务组织管理制度资料。</w:t>
            </w:r>
          </w:p>
        </w:tc>
      </w:tr>
      <w:tr>
        <w:tblPrEx>
          <w:tblCellMar>
            <w:top w:w="0" w:type="dxa"/>
            <w:left w:w="108" w:type="dxa"/>
            <w:bottom w:w="0" w:type="dxa"/>
            <w:right w:w="108" w:type="dxa"/>
          </w:tblCellMar>
        </w:tblPrEx>
        <w:trPr>
          <w:trHeight w:val="1503"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1770" w:type="dxa"/>
            <w:tcBorders>
              <w:top w:val="single" w:color="auto" w:sz="4" w:space="0"/>
              <w:left w:val="nil"/>
              <w:bottom w:val="single" w:color="auto" w:sz="4" w:space="0"/>
              <w:right w:val="single" w:color="auto" w:sz="4" w:space="0"/>
            </w:tcBorders>
            <w:shd w:val="clear" w:color="auto" w:fill="auto"/>
            <w:vAlign w:val="center"/>
          </w:tcPr>
          <w:p>
            <w:pPr>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社会声誉（10分）</w:t>
            </w:r>
          </w:p>
        </w:tc>
        <w:tc>
          <w:tcPr>
            <w:tcW w:w="4536"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没有发生生产（质量）安全事故、非法集资、损害公共利益等严重事件，没有行业通报批评等造成不良社会影响，申报单位信用报告无不良记录，记10分。</w:t>
            </w:r>
          </w:p>
        </w:tc>
        <w:tc>
          <w:tcPr>
            <w:tcW w:w="894"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tc>
        <w:tc>
          <w:tcPr>
            <w:tcW w:w="1485" w:type="dxa"/>
            <w:tcBorders>
              <w:top w:val="single" w:color="auto" w:sz="4" w:space="0"/>
              <w:left w:val="nil"/>
              <w:bottom w:val="single" w:color="auto" w:sz="4" w:space="0"/>
              <w:right w:val="single" w:color="auto" w:sz="4" w:space="0"/>
            </w:tcBorders>
            <w:shd w:val="clear" w:color="auto" w:fill="auto"/>
            <w:vAlign w:val="center"/>
          </w:tcPr>
          <w:p>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提供申报单位信用报告。</w:t>
            </w:r>
          </w:p>
        </w:tc>
      </w:tr>
      <w:tr>
        <w:tblPrEx>
          <w:tblCellMar>
            <w:top w:w="0" w:type="dxa"/>
            <w:left w:w="108" w:type="dxa"/>
            <w:bottom w:w="0" w:type="dxa"/>
            <w:right w:w="108" w:type="dxa"/>
          </w:tblCellMar>
        </w:tblPrEx>
        <w:trPr>
          <w:trHeight w:val="879"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计</w:t>
            </w:r>
          </w:p>
        </w:tc>
        <w:tc>
          <w:tcPr>
            <w:tcW w:w="1770" w:type="dxa"/>
            <w:tcBorders>
              <w:top w:val="single" w:color="auto" w:sz="4" w:space="0"/>
              <w:left w:val="nil"/>
              <w:bottom w:val="single" w:color="auto" w:sz="4" w:space="0"/>
              <w:right w:val="single" w:color="auto" w:sz="4" w:space="0"/>
            </w:tcBorders>
            <w:shd w:val="clear" w:color="auto" w:fill="auto"/>
            <w:vAlign w:val="center"/>
          </w:tcPr>
          <w:p>
            <w:pPr>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100分</w:t>
            </w:r>
          </w:p>
        </w:tc>
        <w:tc>
          <w:tcPr>
            <w:tcW w:w="4536"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tc>
        <w:tc>
          <w:tcPr>
            <w:tcW w:w="894"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tc>
        <w:tc>
          <w:tcPr>
            <w:tcW w:w="1485"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tc>
      </w:tr>
    </w:tbl>
    <w:p/>
    <w:sectPr>
      <w:headerReference r:id="rId3" w:type="default"/>
      <w:footerReference r:id="rId4" w:type="default"/>
      <w:pgSz w:w="11906" w:h="16838"/>
      <w:pgMar w:top="1383" w:right="1627" w:bottom="1383" w:left="162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仿宋_GB2312" w:hAnsi="仿宋_GB2312" w:eastAsia="仿宋_GB2312" w:cs="仿宋_GB2312"/>
                              <w:sz w:val="28"/>
                              <w:szCs w:val="28"/>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- 9 -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rPr>
                        <w:rFonts w:ascii="仿宋_GB2312" w:hAnsi="仿宋_GB2312" w:eastAsia="仿宋_GB2312" w:cs="仿宋_GB2312"/>
                        <w:sz w:val="28"/>
                        <w:szCs w:val="28"/>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- 9 -</w:t>
                    </w:r>
                    <w:r>
                      <w:rPr>
                        <w:rFonts w:hint="eastAsia" w:ascii="仿宋_GB2312" w:hAnsi="仿宋_GB2312" w:eastAsia="仿宋_GB2312" w:cs="仿宋_GB2312"/>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NWRiNjZjMWQ5MjE2ODBlOTA0YjIwZTA4MzllMjEifQ=="/>
  </w:docVars>
  <w:rsids>
    <w:rsidRoot w:val="69B41AA3"/>
    <w:rsid w:val="59A15799"/>
    <w:rsid w:val="69B41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2024-03-28T07:10:00Z</dcterms:created>
  <dc:creator>敏静</dc:creator>
  <cp:lastModifiedBy>敏静</cp:lastModifiedBy>
  <dcterms:modified xsi:type="dcterms:W3CDTF">2024-03-28T07:27:09Z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72F9293D9F2E4EF3B0878B728BEA4C02_11</vt:lpwstr>
  </property>
</Properties>
</file>