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0" w:firstLineChars="10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强制登报公告事项清单汇总表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    </w:t>
      </w:r>
    </w:p>
    <w:tbl>
      <w:tblPr>
        <w:tblStyle w:val="5"/>
        <w:tblW w:w="150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581"/>
        <w:gridCol w:w="5319"/>
        <w:gridCol w:w="870"/>
        <w:gridCol w:w="930"/>
        <w:gridCol w:w="1485"/>
        <w:gridCol w:w="990"/>
        <w:gridCol w:w="1095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强制登报公告事项名称</w:t>
            </w:r>
          </w:p>
        </w:tc>
        <w:tc>
          <w:tcPr>
            <w:tcW w:w="5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eastAsia="zh-CN"/>
              </w:rPr>
              <w:t>设定依据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eastAsia="zh-CN"/>
              </w:rPr>
              <w:t>索要单位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eastAsia="zh-CN"/>
              </w:rPr>
              <w:t>实施层级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eastAsia="zh-CN"/>
              </w:rPr>
              <w:t>实施对象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eastAsia="zh-CN"/>
              </w:rPr>
              <w:t>公告媒体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eastAsia="zh-CN"/>
              </w:rPr>
              <w:t>费用承担主体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  <w:t>吊销市场主体营业执照遗失或损毁</w:t>
            </w:r>
          </w:p>
        </w:tc>
        <w:tc>
          <w:tcPr>
            <w:tcW w:w="53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  <w:t>《中华人民共和国公司登记管理条例》第五十九条《个体工商户登记管理办法》第二十七条：《个人独资企业登记市场管理办法》第三十一条《合伙企业登记管理办法》第二十四条《中华人民共和国企业法人登记管理条例》第二十五条</w:t>
            </w:r>
          </w:p>
        </w:tc>
        <w:tc>
          <w:tcPr>
            <w:tcW w:w="8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  <w:t>市场监管部门</w:t>
            </w:r>
          </w:p>
        </w:tc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  <w:t>各级市场监管部门</w:t>
            </w:r>
          </w:p>
        </w:tc>
        <w:tc>
          <w:tcPr>
            <w:tcW w:w="14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  <w:t>企业个体户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  <w:t>公开发行报纸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企业和个体户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  <w:t>全国企业信用信息系统做不了公示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20" w:firstLineChars="100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5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  <w:t>吊销市场主体注销登记债权人公告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  <w:t>伤残证遗失</w:t>
            </w:r>
          </w:p>
        </w:tc>
        <w:tc>
          <w:tcPr>
            <w:tcW w:w="53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  <w:t>《中华人民共和国农民专业合作社法》第四十二条：《中华人民共和国公司法》第一百八十五条：《中华人民共和国个人独资企业法》第二十七条：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  <w:t>退役军人</w:t>
            </w: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事务部《伤残抚恤管理办法》第十五条、《陕西省伤残抚恤管理办法实施细则》第十四条</w:t>
            </w:r>
          </w:p>
        </w:tc>
        <w:tc>
          <w:tcPr>
            <w:tcW w:w="8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  <w:t>市场监管部门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  <w:t>民政部门</w:t>
            </w:r>
          </w:p>
        </w:tc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  <w:t>各级市场监管部门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  <w:t>县级</w:t>
            </w:r>
          </w:p>
        </w:tc>
        <w:tc>
          <w:tcPr>
            <w:tcW w:w="14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  <w:t>企业个体户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  <w:t>公民伤残军人、伤残人民警察、伤残机关工作人员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  <w:t>公开发行报纸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省市媒体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（宝鸡日报）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企业和个体户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  <w:t>公民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  <w:t>全国企业信用信息系统做不了公</w:t>
            </w: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确认原证丢失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701" w:right="1417" w:bottom="1417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46"/>
    <w:rsid w:val="00196AAA"/>
    <w:rsid w:val="001F2D6E"/>
    <w:rsid w:val="00271A98"/>
    <w:rsid w:val="00427117"/>
    <w:rsid w:val="004F4A34"/>
    <w:rsid w:val="005F01EE"/>
    <w:rsid w:val="006060AD"/>
    <w:rsid w:val="006F4646"/>
    <w:rsid w:val="00B2049D"/>
    <w:rsid w:val="00BA297E"/>
    <w:rsid w:val="00E43A61"/>
    <w:rsid w:val="00E50025"/>
    <w:rsid w:val="06AA6D67"/>
    <w:rsid w:val="06CF3D88"/>
    <w:rsid w:val="0BBB1D3E"/>
    <w:rsid w:val="12D653D1"/>
    <w:rsid w:val="13244A55"/>
    <w:rsid w:val="13567601"/>
    <w:rsid w:val="1D4E6BFC"/>
    <w:rsid w:val="359F56AD"/>
    <w:rsid w:val="38D60EE1"/>
    <w:rsid w:val="3A7E3C6D"/>
    <w:rsid w:val="3C54027D"/>
    <w:rsid w:val="3E4C2B5B"/>
    <w:rsid w:val="41C2079E"/>
    <w:rsid w:val="43AA0B8A"/>
    <w:rsid w:val="4A402596"/>
    <w:rsid w:val="4BF017BB"/>
    <w:rsid w:val="4DDA2BFD"/>
    <w:rsid w:val="51A87A1E"/>
    <w:rsid w:val="56811ABA"/>
    <w:rsid w:val="6166367C"/>
    <w:rsid w:val="621A5913"/>
    <w:rsid w:val="6AF35FC5"/>
    <w:rsid w:val="6C9C5E66"/>
    <w:rsid w:val="78F80A46"/>
    <w:rsid w:val="7D91456E"/>
    <w:rsid w:val="7EC2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229</Words>
  <Characters>1311</Characters>
  <Lines>10</Lines>
  <Paragraphs>3</Paragraphs>
  <TotalTime>3</TotalTime>
  <ScaleCrop>false</ScaleCrop>
  <LinksUpToDate>false</LinksUpToDate>
  <CharactersWithSpaces>1537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2021-08-13T01:08:00Z</dcterms:created>
  <dc:creator>微软用户</dc:creator>
  <cp:lastModifiedBy>来电显示</cp:lastModifiedBy>
  <cp:lastPrinted>2021-09-02T02:04:00Z</cp:lastPrinted>
  <dcterms:modified xsi:type="dcterms:W3CDTF">2021-09-02T03:11:40Z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B3D43D3FAF3E442B974C9F880ED84E70</vt:lpwstr>
  </property>
</Properties>
</file>